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D54B1" w14:textId="6F01E48B" w:rsidR="00E66558" w:rsidRDefault="009D71E8">
      <w:pPr>
        <w:pStyle w:val="Heading1"/>
      </w:pPr>
      <w:bookmarkStart w:id="0" w:name="_Toc400361362"/>
      <w:bookmarkStart w:id="1" w:name="_Toc443397153"/>
      <w:bookmarkStart w:id="2" w:name="_Toc357771638"/>
      <w:bookmarkStart w:id="3" w:name="_Toc346793416"/>
      <w:bookmarkStart w:id="4" w:name="_Toc328122777"/>
      <w: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2A7D54B2" w14:textId="570E1B7A" w:rsidR="00E66558" w:rsidRDefault="009D71E8">
      <w:pPr>
        <w:pStyle w:val="Heading2"/>
        <w:rPr>
          <w:b w:val="0"/>
          <w:bCs/>
          <w:color w:val="auto"/>
          <w:sz w:val="24"/>
          <w:szCs w:val="24"/>
        </w:rPr>
      </w:pPr>
      <w:r>
        <w:rPr>
          <w:b w:val="0"/>
          <w:bCs/>
          <w:color w:val="auto"/>
          <w:sz w:val="24"/>
          <w:szCs w:val="24"/>
        </w:rPr>
        <w:t>This statement details our school’s use of pupil premium (a</w:t>
      </w:r>
      <w:r w:rsidR="00BD516C">
        <w:rPr>
          <w:b w:val="0"/>
          <w:bCs/>
          <w:color w:val="auto"/>
          <w:sz w:val="24"/>
          <w:szCs w:val="24"/>
        </w:rPr>
        <w:t>nd recovery premium for the 2022 to 2023</w:t>
      </w:r>
      <w:r>
        <w:rPr>
          <w:b w:val="0"/>
          <w:bCs/>
          <w:color w:val="auto"/>
          <w:sz w:val="24"/>
          <w:szCs w:val="24"/>
        </w:rPr>
        <w:t xml:space="preserve"> academic year) funding to help improve the attainment of our disadvantaged pupils. </w:t>
      </w:r>
    </w:p>
    <w:p w14:paraId="2A7D54B3" w14:textId="77777777" w:rsidR="00E66558" w:rsidRDefault="009D71E8">
      <w:pPr>
        <w:pStyle w:val="Heading2"/>
        <w:spacing w:before="240"/>
        <w:rPr>
          <w:b w:val="0"/>
          <w:bCs/>
          <w:color w:val="auto"/>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p w14:paraId="2A7D54B4" w14:textId="77777777" w:rsidR="00E66558" w:rsidRDefault="009D71E8">
      <w:pPr>
        <w:pStyle w:val="Heading2"/>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E66558" w14:paraId="2A7D54B7" w14:textId="77777777">
        <w:tc>
          <w:tcPr>
            <w:tcW w:w="65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29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E66558" w14:paraId="2A7D54BA"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8" w14:textId="77777777" w:rsidR="00E66558" w:rsidRDefault="009D71E8">
            <w:pPr>
              <w:pStyle w:val="TableRow"/>
            </w:pPr>
            <w:r>
              <w:t>School name</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9" w14:textId="36A992D2" w:rsidR="00E66558" w:rsidRDefault="00C1282D">
            <w:pPr>
              <w:pStyle w:val="TableRow"/>
            </w:pPr>
            <w:proofErr w:type="spellStart"/>
            <w:r>
              <w:t>Barmby</w:t>
            </w:r>
            <w:proofErr w:type="spellEnd"/>
            <w:r>
              <w:t xml:space="preserve"> on the Marsh Primary School</w:t>
            </w:r>
          </w:p>
        </w:tc>
      </w:tr>
      <w:tr w:rsidR="00E66558" w14:paraId="2A7D54BD"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B" w14:textId="77777777" w:rsidR="00E66558" w:rsidRDefault="009D71E8">
            <w:pPr>
              <w:pStyle w:val="TableRow"/>
            </w:pPr>
            <w:r>
              <w:t xml:space="preserve">Number of pupils in school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C" w14:textId="455D68D4" w:rsidR="00E66558" w:rsidRDefault="00645B0C">
            <w:pPr>
              <w:pStyle w:val="TableRow"/>
            </w:pPr>
            <w:r>
              <w:t>5</w:t>
            </w:r>
            <w:r w:rsidR="00AE1FC5">
              <w:t>7</w:t>
            </w:r>
          </w:p>
        </w:tc>
      </w:tr>
      <w:tr w:rsidR="00E66558" w14:paraId="2A7D54C0"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E" w14:textId="77777777" w:rsidR="00E66558" w:rsidRDefault="009D71E8">
            <w:pPr>
              <w:pStyle w:val="TableRow"/>
            </w:pPr>
            <w:r>
              <w:t>Proportion (%) of pupil premium eligible pupils</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F" w14:textId="7EEFE2E3" w:rsidR="00E66558" w:rsidRDefault="00645B0C">
            <w:pPr>
              <w:pStyle w:val="TableRow"/>
            </w:pPr>
            <w:r>
              <w:t>1</w:t>
            </w:r>
            <w:r w:rsidR="00AE1FC5">
              <w:t>0.5</w:t>
            </w:r>
            <w:r>
              <w:t>%</w:t>
            </w:r>
          </w:p>
        </w:tc>
      </w:tr>
      <w:tr w:rsidR="00E66558" w14:paraId="2A7D54C3"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1" w14:textId="77777777" w:rsidR="00E66558" w:rsidRDefault="009D71E8">
            <w:pPr>
              <w:pStyle w:val="TableRow"/>
            </w:pPr>
            <w:r>
              <w:rPr>
                <w:szCs w:val="22"/>
              </w:rPr>
              <w:t xml:space="preserve">Academic year/years that our current pupil premium strategy plan covers </w:t>
            </w:r>
            <w:r>
              <w:rPr>
                <w:b/>
                <w:bCs/>
                <w:szCs w:val="22"/>
              </w:rPr>
              <w:t>(</w:t>
            </w:r>
            <w:proofErr w:type="gramStart"/>
            <w:r>
              <w:rPr>
                <w:b/>
                <w:bCs/>
                <w:szCs w:val="22"/>
              </w:rPr>
              <w:t>3 year</w:t>
            </w:r>
            <w:proofErr w:type="gramEnd"/>
            <w:r>
              <w:rPr>
                <w:b/>
                <w:bCs/>
                <w:szCs w:val="22"/>
              </w:rPr>
              <w:t xml:space="preserve"> plans are recommended)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705F24" w14:textId="5D3990D5" w:rsidR="00AE1FC5" w:rsidRDefault="00AE1FC5" w:rsidP="00AE1FC5">
            <w:pPr>
              <w:pStyle w:val="TableRow"/>
              <w:ind w:left="0"/>
            </w:pPr>
            <w:r>
              <w:t>2025 – 26</w:t>
            </w:r>
          </w:p>
          <w:p w14:paraId="2A7D54C2" w14:textId="67F97B88" w:rsidR="00AE1FC5" w:rsidRDefault="00AE1FC5" w:rsidP="00AE1FC5">
            <w:pPr>
              <w:pStyle w:val="TableRow"/>
              <w:ind w:left="0"/>
            </w:pPr>
          </w:p>
        </w:tc>
      </w:tr>
      <w:tr w:rsidR="00E66558" w14:paraId="2A7D54C6"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4" w14:textId="496974F5" w:rsidR="00E66558" w:rsidRDefault="009D71E8">
            <w:pPr>
              <w:pStyle w:val="TableRow"/>
            </w:pPr>
            <w:r>
              <w:rPr>
                <w:szCs w:val="22"/>
              </w:rPr>
              <w:t>Date this statement was published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5" w14:textId="009515D9" w:rsidR="00E66558" w:rsidRDefault="00645B0C">
            <w:pPr>
              <w:pStyle w:val="TableRow"/>
            </w:pPr>
            <w:r>
              <w:t>November 202</w:t>
            </w:r>
            <w:r w:rsidR="00AE1FC5">
              <w:t>5</w:t>
            </w:r>
          </w:p>
        </w:tc>
      </w:tr>
      <w:tr w:rsidR="00E66558" w14:paraId="2A7D54C9"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7" w14:textId="77777777" w:rsidR="00E66558" w:rsidRDefault="009D71E8">
            <w:pPr>
              <w:pStyle w:val="TableRow"/>
            </w:pPr>
            <w:r>
              <w:rPr>
                <w:szCs w:val="22"/>
              </w:rPr>
              <w:t>Date on which it will be reviewed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8" w14:textId="60170C5F" w:rsidR="00E66558" w:rsidRDefault="00645B0C">
            <w:pPr>
              <w:pStyle w:val="TableRow"/>
            </w:pPr>
            <w:r>
              <w:t>October 202</w:t>
            </w:r>
            <w:r w:rsidR="00AE1FC5">
              <w:t>6</w:t>
            </w:r>
          </w:p>
        </w:tc>
      </w:tr>
      <w:tr w:rsidR="00E66558" w14:paraId="2A7D54CC"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A" w14:textId="77777777" w:rsidR="00E66558" w:rsidRDefault="009D71E8">
            <w:pPr>
              <w:pStyle w:val="TableRow"/>
            </w:pPr>
            <w:r>
              <w:t>Statement authorised by</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B" w14:textId="096F3E03" w:rsidR="00E66558" w:rsidRDefault="00BD516C">
            <w:pPr>
              <w:pStyle w:val="TableRow"/>
            </w:pPr>
            <w:r>
              <w:t xml:space="preserve">Claire Hitchen, </w:t>
            </w:r>
            <w:r w:rsidR="00C1282D">
              <w:t>Headteacher</w:t>
            </w:r>
          </w:p>
        </w:tc>
      </w:tr>
      <w:tr w:rsidR="00E66558" w14:paraId="2A7D54CF"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D" w14:textId="77777777" w:rsidR="00E66558" w:rsidRDefault="009D71E8">
            <w:pPr>
              <w:pStyle w:val="TableRow"/>
            </w:pPr>
            <w:r>
              <w:t>Pupil premium 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E" w14:textId="151D04C9" w:rsidR="00E66558" w:rsidRDefault="00BD516C">
            <w:pPr>
              <w:pStyle w:val="TableRow"/>
            </w:pPr>
            <w:r>
              <w:t xml:space="preserve">Claire Hitchen, </w:t>
            </w:r>
            <w:r w:rsidR="00C1282D">
              <w:t>Headteacher</w:t>
            </w:r>
          </w:p>
        </w:tc>
      </w:tr>
      <w:tr w:rsidR="00E66558" w14:paraId="2A7D54D2"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0" w14:textId="77777777" w:rsidR="00E66558" w:rsidRDefault="009D71E8">
            <w:pPr>
              <w:pStyle w:val="TableRow"/>
            </w:pPr>
            <w:r>
              <w:t xml:space="preserve">Governor </w:t>
            </w:r>
            <w:r>
              <w:rPr>
                <w:szCs w:val="22"/>
              </w:rPr>
              <w:t xml:space="preserve">/ Trustee </w:t>
            </w:r>
            <w:r>
              <w:t>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1" w14:textId="51A0D554" w:rsidR="00E66558" w:rsidRDefault="00C1282D">
            <w:pPr>
              <w:pStyle w:val="TableRow"/>
            </w:pPr>
            <w:r>
              <w:t>Elizabeth Booth, Pupil Premium Governor</w:t>
            </w:r>
          </w:p>
        </w:tc>
      </w:tr>
    </w:tbl>
    <w:bookmarkEnd w:id="2"/>
    <w:bookmarkEnd w:id="3"/>
    <w:bookmarkEnd w:id="4"/>
    <w:p w14:paraId="2A7D54D3" w14:textId="77777777" w:rsidR="00E66558" w:rsidRDefault="009D71E8">
      <w:pPr>
        <w:spacing w:before="480" w:line="240" w:lineRule="auto"/>
        <w:rPr>
          <w:b/>
          <w:color w:val="104F75"/>
          <w:sz w:val="32"/>
          <w:szCs w:val="32"/>
        </w:rPr>
      </w:pPr>
      <w:r>
        <w:rPr>
          <w:b/>
          <w:color w:val="104F75"/>
          <w:sz w:val="32"/>
          <w:szCs w:val="32"/>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C1282D" w14:paraId="2A7D54D9"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77777777" w:rsidR="00C1282D" w:rsidRDefault="00C1282D" w:rsidP="00C1282D">
            <w:pPr>
              <w:pStyle w:val="TableRow"/>
            </w:pPr>
            <w: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8" w14:textId="0CA5AB07" w:rsidR="00C1282D" w:rsidRDefault="00C1282D" w:rsidP="00C1282D">
            <w:pPr>
              <w:pStyle w:val="TableRow"/>
            </w:pPr>
            <w:r w:rsidRPr="00E27862">
              <w:rPr>
                <w:color w:val="auto"/>
              </w:rPr>
              <w:t>£</w:t>
            </w:r>
            <w:r w:rsidR="00645B0C">
              <w:rPr>
                <w:color w:val="auto"/>
              </w:rPr>
              <w:t>1</w:t>
            </w:r>
            <w:r w:rsidR="00AE1FC5">
              <w:rPr>
                <w:color w:val="auto"/>
              </w:rPr>
              <w:t>1,320</w:t>
            </w:r>
          </w:p>
        </w:tc>
      </w:tr>
      <w:tr w:rsidR="00C1282D" w14:paraId="2A7D54DC"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A" w14:textId="77777777" w:rsidR="00C1282D" w:rsidRDefault="00C1282D" w:rsidP="00C1282D">
            <w:pPr>
              <w:pStyle w:val="TableRow"/>
            </w:pPr>
            <w:r>
              <w:t>Recovery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B" w14:textId="66E9525E" w:rsidR="00C1282D" w:rsidRDefault="00C1282D" w:rsidP="00C1282D">
            <w:pPr>
              <w:pStyle w:val="TableRow"/>
            </w:pPr>
            <w:r w:rsidRPr="00E27862">
              <w:rPr>
                <w:color w:val="auto"/>
              </w:rPr>
              <w:t>£</w:t>
            </w:r>
            <w:r w:rsidR="00AE1FC5">
              <w:rPr>
                <w:color w:val="auto"/>
              </w:rPr>
              <w:t>0</w:t>
            </w:r>
          </w:p>
        </w:tc>
      </w:tr>
      <w:tr w:rsidR="00C1282D" w14:paraId="2A7D54DF"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77777777" w:rsidR="00C1282D" w:rsidRDefault="00C1282D" w:rsidP="00C1282D">
            <w:pPr>
              <w:pStyle w:val="TableRow"/>
            </w:pPr>
            <w: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E" w14:textId="2C8ACBD8" w:rsidR="00C1282D" w:rsidRDefault="00C1282D" w:rsidP="00C1282D">
            <w:pPr>
              <w:pStyle w:val="TableRow"/>
            </w:pPr>
            <w:r w:rsidRPr="00E27862">
              <w:rPr>
                <w:color w:val="auto"/>
              </w:rPr>
              <w:t>£</w:t>
            </w:r>
            <w:r>
              <w:rPr>
                <w:color w:val="auto"/>
              </w:rPr>
              <w:t>0</w:t>
            </w:r>
          </w:p>
        </w:tc>
      </w:tr>
      <w:tr w:rsidR="00C1282D" w14:paraId="2A7D54E3" w14:textId="77777777">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0" w14:textId="77777777" w:rsidR="00C1282D" w:rsidRDefault="00C1282D" w:rsidP="00C1282D">
            <w:pPr>
              <w:pStyle w:val="TableRow"/>
              <w:rPr>
                <w:b/>
              </w:rPr>
            </w:pPr>
            <w:r>
              <w:rPr>
                <w:b/>
              </w:rPr>
              <w:t>Total budget for this academic year</w:t>
            </w:r>
          </w:p>
          <w:p w14:paraId="2A7D54E1" w14:textId="77777777" w:rsidR="00C1282D" w:rsidRDefault="00C1282D" w:rsidP="00C1282D">
            <w:pPr>
              <w:pStyle w:val="TableRow"/>
            </w:pPr>
            <w: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2" w14:textId="022EF516" w:rsidR="00C1282D" w:rsidRDefault="00C1282D" w:rsidP="00C1282D">
            <w:pPr>
              <w:pStyle w:val="TableRow"/>
            </w:pPr>
            <w:r w:rsidRPr="00E27862">
              <w:rPr>
                <w:color w:val="auto"/>
              </w:rPr>
              <w:t>£</w:t>
            </w:r>
            <w:r w:rsidR="00645B0C">
              <w:rPr>
                <w:color w:val="auto"/>
              </w:rPr>
              <w:t>1</w:t>
            </w:r>
            <w:r w:rsidR="00AE1FC5">
              <w:rPr>
                <w:color w:val="auto"/>
              </w:rPr>
              <w:t>1,320</w:t>
            </w: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4" w:name="_Toc357771640"/>
      <w:bookmarkStart w:id="15"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94874C" w14:textId="29372DA6" w:rsidR="00E66558" w:rsidRDefault="00902231" w:rsidP="00902231">
            <w:pPr>
              <w:rPr>
                <w:iCs/>
              </w:rPr>
            </w:pPr>
            <w:r>
              <w:rPr>
                <w:iCs/>
              </w:rPr>
              <w:t xml:space="preserve">When creating our PP </w:t>
            </w:r>
            <w:proofErr w:type="gramStart"/>
            <w:r>
              <w:rPr>
                <w:iCs/>
              </w:rPr>
              <w:t>Strategy</w:t>
            </w:r>
            <w:proofErr w:type="gramEnd"/>
            <w:r>
              <w:rPr>
                <w:iCs/>
              </w:rPr>
              <w:t xml:space="preserve"> we recognise the importance of considering the context of the school and the subsequent challenges faced.  We will use research conducted by the EEF and recognised literature (referenced throughout this document) to support decisions around the usefulness and implementation of different strategies.</w:t>
            </w:r>
          </w:p>
          <w:p w14:paraId="30C0EF53" w14:textId="77777777" w:rsidR="00902231" w:rsidRDefault="00902231" w:rsidP="00902231">
            <w:pPr>
              <w:rPr>
                <w:iCs/>
              </w:rPr>
            </w:pPr>
            <w:r>
              <w:rPr>
                <w:iCs/>
              </w:rPr>
              <w:t>Our ultimate objectives are:</w:t>
            </w:r>
          </w:p>
          <w:p w14:paraId="2ACB6E48" w14:textId="1ECA7EE8" w:rsidR="00902231" w:rsidRDefault="00A20943" w:rsidP="00902231">
            <w:pPr>
              <w:pStyle w:val="ListParagraph"/>
              <w:numPr>
                <w:ilvl w:val="0"/>
                <w:numId w:val="14"/>
              </w:numPr>
              <w:rPr>
                <w:iCs/>
              </w:rPr>
            </w:pPr>
            <w:r>
              <w:rPr>
                <w:iCs/>
              </w:rPr>
              <w:t>For all PP pupils in school to make or exceed nationally expected progress rates.</w:t>
            </w:r>
          </w:p>
          <w:p w14:paraId="68E3344C" w14:textId="77777777" w:rsidR="00A20943" w:rsidRDefault="00A20943" w:rsidP="00902231">
            <w:pPr>
              <w:pStyle w:val="ListParagraph"/>
              <w:numPr>
                <w:ilvl w:val="0"/>
                <w:numId w:val="14"/>
              </w:numPr>
              <w:rPr>
                <w:iCs/>
              </w:rPr>
            </w:pPr>
            <w:r>
              <w:rPr>
                <w:iCs/>
              </w:rPr>
              <w:t>To ensure that all PP pupils participate in the academic and wider curriculum to the same extent as their peers.</w:t>
            </w:r>
          </w:p>
          <w:p w14:paraId="1B87CB55" w14:textId="77777777" w:rsidR="00A20943" w:rsidRDefault="00A20943" w:rsidP="00902231">
            <w:pPr>
              <w:pStyle w:val="ListParagraph"/>
              <w:numPr>
                <w:ilvl w:val="0"/>
                <w:numId w:val="14"/>
              </w:numPr>
              <w:rPr>
                <w:iCs/>
              </w:rPr>
            </w:pPr>
            <w:r>
              <w:rPr>
                <w:iCs/>
              </w:rPr>
              <w:t xml:space="preserve">To increasingly address and remove barriers faced by our PP pupils </w:t>
            </w:r>
            <w:proofErr w:type="gramStart"/>
            <w:r>
              <w:rPr>
                <w:iCs/>
              </w:rPr>
              <w:t>e.g.</w:t>
            </w:r>
            <w:proofErr w:type="gramEnd"/>
            <w:r>
              <w:rPr>
                <w:iCs/>
              </w:rPr>
              <w:t xml:space="preserve"> literacy, poor attendance, lack of social capital, etc.</w:t>
            </w:r>
          </w:p>
          <w:p w14:paraId="4D68C888" w14:textId="77777777" w:rsidR="00A20943" w:rsidRDefault="00A20943" w:rsidP="00902231">
            <w:pPr>
              <w:pStyle w:val="ListParagraph"/>
              <w:numPr>
                <w:ilvl w:val="0"/>
                <w:numId w:val="14"/>
              </w:numPr>
              <w:rPr>
                <w:iCs/>
              </w:rPr>
            </w:pPr>
            <w:r>
              <w:rPr>
                <w:iCs/>
              </w:rPr>
              <w:t>To support our pupils’ health and well-being to enable them to access learning at an appropriate level.</w:t>
            </w:r>
          </w:p>
          <w:p w14:paraId="1F4FD31D" w14:textId="77777777" w:rsidR="00A20943" w:rsidRDefault="00A20943" w:rsidP="00A20943">
            <w:pPr>
              <w:rPr>
                <w:iCs/>
              </w:rPr>
            </w:pPr>
          </w:p>
          <w:p w14:paraId="324EAC64" w14:textId="77777777" w:rsidR="00A20943" w:rsidRDefault="00A20943" w:rsidP="00A20943">
            <w:pPr>
              <w:rPr>
                <w:iCs/>
              </w:rPr>
            </w:pPr>
            <w:r>
              <w:rPr>
                <w:iCs/>
              </w:rPr>
              <w:t>To achieve these objectives in school we are adopting the tiered approach recommended by the EEF, which places the greatest focus on promoting high-quality teaching</w:t>
            </w:r>
            <w:r w:rsidR="008D2368">
              <w:rPr>
                <w:iCs/>
              </w:rPr>
              <w:t xml:space="preserve">, supported by academic interventions and wider non-teaching strategies. </w:t>
            </w:r>
          </w:p>
          <w:p w14:paraId="63A0551D" w14:textId="77777777" w:rsidR="008D2368" w:rsidRDefault="008D2368" w:rsidP="00A20943">
            <w:pPr>
              <w:rPr>
                <w:iCs/>
              </w:rPr>
            </w:pPr>
            <w:r>
              <w:rPr>
                <w:iCs/>
              </w:rPr>
              <w:t>Internal data suggests that weak literacy skills are a substantial barrier for some of our PP pupils and therefore developing literacy across the school is core to this plan, alongside other specific interventions based on identified need.</w:t>
            </w:r>
          </w:p>
          <w:p w14:paraId="18EE15A0" w14:textId="77777777" w:rsidR="000C68DB" w:rsidRDefault="000C68DB" w:rsidP="00A20943">
            <w:pPr>
              <w:rPr>
                <w:iCs/>
              </w:rPr>
            </w:pPr>
            <w:r>
              <w:rPr>
                <w:iCs/>
              </w:rPr>
              <w:t xml:space="preserve">Our </w:t>
            </w:r>
            <w:proofErr w:type="gramStart"/>
            <w:r>
              <w:rPr>
                <w:iCs/>
              </w:rPr>
              <w:t>Key</w:t>
            </w:r>
            <w:proofErr w:type="gramEnd"/>
            <w:r>
              <w:rPr>
                <w:iCs/>
              </w:rPr>
              <w:t xml:space="preserve"> principles are:</w:t>
            </w:r>
          </w:p>
          <w:p w14:paraId="4636AF0B" w14:textId="77777777" w:rsidR="000C68DB" w:rsidRDefault="000C68DB" w:rsidP="000C68DB">
            <w:pPr>
              <w:pStyle w:val="ListParagraph"/>
              <w:numPr>
                <w:ilvl w:val="0"/>
                <w:numId w:val="15"/>
              </w:numPr>
              <w:rPr>
                <w:iCs/>
              </w:rPr>
            </w:pPr>
            <w:r>
              <w:rPr>
                <w:iCs/>
              </w:rPr>
              <w:t>We promote an ethos that promotes the school’s motto of ‘Bee the Best’ for all, regardless of disadvantage or need.</w:t>
            </w:r>
          </w:p>
          <w:p w14:paraId="23ADD561" w14:textId="25661012" w:rsidR="000C68DB" w:rsidRDefault="000C68DB" w:rsidP="000C68DB">
            <w:pPr>
              <w:pStyle w:val="ListParagraph"/>
              <w:numPr>
                <w:ilvl w:val="0"/>
                <w:numId w:val="15"/>
              </w:numPr>
              <w:rPr>
                <w:iCs/>
              </w:rPr>
            </w:pPr>
            <w:r>
              <w:rPr>
                <w:iCs/>
              </w:rPr>
              <w:t>We are evidenced based and that decisions and interventions should be based on research and data.</w:t>
            </w:r>
          </w:p>
          <w:p w14:paraId="267A4628" w14:textId="77777777" w:rsidR="000C68DB" w:rsidRDefault="000C68DB" w:rsidP="000C68DB">
            <w:pPr>
              <w:pStyle w:val="ListParagraph"/>
              <w:numPr>
                <w:ilvl w:val="0"/>
                <w:numId w:val="15"/>
              </w:numPr>
              <w:rPr>
                <w:iCs/>
              </w:rPr>
            </w:pPr>
            <w:r>
              <w:rPr>
                <w:iCs/>
              </w:rPr>
              <w:t>The most effective method of addressing disadvantage is through a strong focus on improving teaching and learning, as advocated by the EEF.</w:t>
            </w:r>
          </w:p>
          <w:p w14:paraId="6CD4C48F" w14:textId="77777777" w:rsidR="000C68DB" w:rsidRDefault="000C68DB" w:rsidP="000C68DB">
            <w:pPr>
              <w:pStyle w:val="ListParagraph"/>
              <w:numPr>
                <w:ilvl w:val="0"/>
                <w:numId w:val="15"/>
              </w:numPr>
              <w:rPr>
                <w:iCs/>
              </w:rPr>
            </w:pPr>
            <w:r>
              <w:rPr>
                <w:iCs/>
              </w:rPr>
              <w:t>Developing literacy of pupils, especially where literacy is below chronological age, is essential so that pupils can access the wider curriculum.</w:t>
            </w:r>
          </w:p>
          <w:p w14:paraId="2E201399" w14:textId="77777777" w:rsidR="000C68DB" w:rsidRDefault="00052C1D" w:rsidP="000C68DB">
            <w:pPr>
              <w:pStyle w:val="ListParagraph"/>
              <w:numPr>
                <w:ilvl w:val="0"/>
                <w:numId w:val="15"/>
              </w:numPr>
              <w:rPr>
                <w:iCs/>
              </w:rPr>
            </w:pPr>
            <w:r>
              <w:rPr>
                <w:iCs/>
              </w:rPr>
              <w:t>Support payment for activities, educational visits and residentials.  Ensuring pupils have first-hand experiences to use in their learning in the classroom.</w:t>
            </w:r>
          </w:p>
          <w:p w14:paraId="6FC9BBD1" w14:textId="77777777" w:rsidR="00052C1D" w:rsidRDefault="00052C1D" w:rsidP="000C68DB">
            <w:pPr>
              <w:pStyle w:val="ListParagraph"/>
              <w:numPr>
                <w:ilvl w:val="0"/>
                <w:numId w:val="15"/>
              </w:numPr>
              <w:rPr>
                <w:iCs/>
              </w:rPr>
            </w:pPr>
            <w:r>
              <w:rPr>
                <w:iCs/>
              </w:rPr>
              <w:t>Provide high quality pastoral, well-being and behaviour support to meet the wider needs of all pupils.</w:t>
            </w:r>
          </w:p>
          <w:p w14:paraId="2A7D54E9" w14:textId="3A6A6115" w:rsidR="00052C1D" w:rsidRPr="000C68DB" w:rsidRDefault="00052C1D" w:rsidP="000C68DB">
            <w:pPr>
              <w:pStyle w:val="ListParagraph"/>
              <w:numPr>
                <w:ilvl w:val="0"/>
                <w:numId w:val="15"/>
              </w:numPr>
              <w:rPr>
                <w:iCs/>
              </w:rPr>
            </w:pPr>
            <w:r>
              <w:rPr>
                <w:iCs/>
              </w:rPr>
              <w:lastRenderedPageBreak/>
              <w:t>PP funding is leveraged to benefit as many pupils as possible, including non-PP pupils.</w:t>
            </w:r>
          </w:p>
        </w:tc>
      </w:tr>
    </w:tbl>
    <w:p w14:paraId="2A7D54EB" w14:textId="77777777" w:rsidR="00E66558" w:rsidRDefault="009D71E8">
      <w:pPr>
        <w:pStyle w:val="Heading2"/>
        <w:spacing w:before="600"/>
      </w:pPr>
      <w:r>
        <w:lastRenderedPageBreak/>
        <w:t>Challenges</w:t>
      </w:r>
    </w:p>
    <w:p w14:paraId="2A7D54EC" w14:textId="77777777" w:rsidR="00E66558" w:rsidRDefault="009D71E8">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696"/>
        <w:gridCol w:w="7790"/>
      </w:tblGrid>
      <w:tr w:rsidR="00E66558" w14:paraId="2A7D54EF" w14:textId="77777777" w:rsidTr="00595109">
        <w:tc>
          <w:tcPr>
            <w:tcW w:w="169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779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rsidTr="00595109">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474953E1" w:rsidR="00E66558" w:rsidRDefault="009D71E8">
            <w:pPr>
              <w:pStyle w:val="TableRow"/>
              <w:rPr>
                <w:sz w:val="22"/>
                <w:szCs w:val="22"/>
              </w:rPr>
            </w:pPr>
            <w:r>
              <w:rPr>
                <w:sz w:val="22"/>
                <w:szCs w:val="22"/>
              </w:rPr>
              <w:t>1</w:t>
            </w:r>
            <w:r w:rsidR="0080607C">
              <w:rPr>
                <w:sz w:val="22"/>
                <w:szCs w:val="22"/>
              </w:rPr>
              <w:t xml:space="preserve"> </w:t>
            </w:r>
          </w:p>
        </w:tc>
        <w:tc>
          <w:tcPr>
            <w:tcW w:w="7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1" w14:textId="009B4F38" w:rsidR="00E66558" w:rsidRPr="007774DB" w:rsidRDefault="00052C1D" w:rsidP="00052C1D">
            <w:pPr>
              <w:pStyle w:val="TableRowCentered"/>
              <w:ind w:left="0"/>
              <w:jc w:val="left"/>
            </w:pPr>
            <w:r w:rsidRPr="007774DB">
              <w:rPr>
                <w:iCs/>
                <w:sz w:val="22"/>
                <w:szCs w:val="22"/>
              </w:rPr>
              <w:t>Home learning environment/parental engagement is lower than their peers</w:t>
            </w:r>
          </w:p>
        </w:tc>
      </w:tr>
      <w:tr w:rsidR="00E66558" w14:paraId="2A7D54F5" w14:textId="77777777" w:rsidTr="00595109">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69EE0CB2" w:rsidR="00E66558" w:rsidRDefault="009D71E8">
            <w:pPr>
              <w:pStyle w:val="TableRow"/>
              <w:rPr>
                <w:sz w:val="22"/>
                <w:szCs w:val="22"/>
              </w:rPr>
            </w:pPr>
            <w:r>
              <w:rPr>
                <w:sz w:val="22"/>
                <w:szCs w:val="22"/>
              </w:rPr>
              <w:t>2</w:t>
            </w:r>
            <w:r w:rsidR="0080607C">
              <w:rPr>
                <w:sz w:val="22"/>
                <w:szCs w:val="22"/>
              </w:rPr>
              <w:t xml:space="preserve"> </w:t>
            </w:r>
          </w:p>
        </w:tc>
        <w:tc>
          <w:tcPr>
            <w:tcW w:w="7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31BCE1C7" w:rsidR="00E66558" w:rsidRDefault="007774DB">
            <w:pPr>
              <w:pStyle w:val="TableRowCentered"/>
              <w:jc w:val="left"/>
              <w:rPr>
                <w:sz w:val="22"/>
                <w:szCs w:val="22"/>
              </w:rPr>
            </w:pPr>
            <w:r>
              <w:rPr>
                <w:sz w:val="22"/>
                <w:szCs w:val="22"/>
              </w:rPr>
              <w:t>Narrowing attainment gap across reading, writing, maths and science</w:t>
            </w:r>
          </w:p>
        </w:tc>
      </w:tr>
      <w:tr w:rsidR="00E66558" w14:paraId="2A7D54F8" w14:textId="77777777" w:rsidTr="00595109">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2AAC034D" w:rsidR="00E66558" w:rsidRDefault="009D71E8">
            <w:pPr>
              <w:pStyle w:val="TableRow"/>
              <w:rPr>
                <w:sz w:val="22"/>
                <w:szCs w:val="22"/>
              </w:rPr>
            </w:pPr>
            <w:r>
              <w:rPr>
                <w:sz w:val="22"/>
                <w:szCs w:val="22"/>
              </w:rPr>
              <w:t>3</w:t>
            </w:r>
          </w:p>
        </w:tc>
        <w:tc>
          <w:tcPr>
            <w:tcW w:w="7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362E556D" w:rsidR="00E66558" w:rsidRDefault="007774DB">
            <w:pPr>
              <w:pStyle w:val="TableRowCentered"/>
              <w:jc w:val="left"/>
              <w:rPr>
                <w:sz w:val="22"/>
                <w:szCs w:val="22"/>
              </w:rPr>
            </w:pPr>
            <w:r>
              <w:rPr>
                <w:sz w:val="22"/>
                <w:szCs w:val="22"/>
              </w:rPr>
              <w:t>Attendance and punctuality issues</w:t>
            </w:r>
          </w:p>
        </w:tc>
      </w:tr>
      <w:tr w:rsidR="00E66558" w14:paraId="2A7D54FB" w14:textId="77777777" w:rsidTr="00595109">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6A39C515" w:rsidR="00E66558" w:rsidRDefault="009D71E8">
            <w:pPr>
              <w:pStyle w:val="TableRow"/>
              <w:rPr>
                <w:sz w:val="22"/>
                <w:szCs w:val="22"/>
              </w:rPr>
            </w:pPr>
            <w:r>
              <w:rPr>
                <w:sz w:val="22"/>
                <w:szCs w:val="22"/>
              </w:rPr>
              <w:t>4</w:t>
            </w:r>
            <w:r w:rsidR="0080607C">
              <w:rPr>
                <w:sz w:val="22"/>
                <w:szCs w:val="22"/>
              </w:rPr>
              <w:t xml:space="preserve"> </w:t>
            </w:r>
          </w:p>
        </w:tc>
        <w:tc>
          <w:tcPr>
            <w:tcW w:w="7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A" w14:textId="1E878F7D" w:rsidR="00E66558" w:rsidRDefault="007774DB">
            <w:pPr>
              <w:pStyle w:val="TableRowCentered"/>
              <w:jc w:val="left"/>
              <w:rPr>
                <w:iCs/>
                <w:sz w:val="22"/>
              </w:rPr>
            </w:pPr>
            <w:r>
              <w:rPr>
                <w:iCs/>
                <w:sz w:val="22"/>
              </w:rPr>
              <w:t>Attitudes to learning which is reflected in behaviour and effort.</w:t>
            </w:r>
          </w:p>
        </w:tc>
      </w:tr>
    </w:tbl>
    <w:p w14:paraId="2A7D54FF" w14:textId="77777777" w:rsidR="00E66558" w:rsidRDefault="009D71E8">
      <w:pPr>
        <w:pStyle w:val="Heading2"/>
        <w:spacing w:before="600"/>
      </w:pPr>
      <w:bookmarkStart w:id="16" w:name="_Toc443397160"/>
      <w:r>
        <w:t xml:space="preserve">Intended outcomes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03"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Default="009D71E8">
            <w:pPr>
              <w:pStyle w:val="TableHeader"/>
              <w:jc w:val="left"/>
            </w:pPr>
            <w: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Default="009D71E8">
            <w:pPr>
              <w:pStyle w:val="TableHeader"/>
              <w:jc w:val="left"/>
            </w:pPr>
            <w:r>
              <w:t>Success criteria</w:t>
            </w:r>
          </w:p>
        </w:tc>
      </w:tr>
      <w:tr w:rsidR="00E66558" w14:paraId="2A7D5506"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4" w14:textId="1FC3A6D5" w:rsidR="00E66558" w:rsidRPr="00796CC5" w:rsidRDefault="00796CC5">
            <w:pPr>
              <w:pStyle w:val="TableRow"/>
            </w:pPr>
            <w:r>
              <w:rPr>
                <w:iCs/>
                <w:sz w:val="22"/>
                <w:szCs w:val="22"/>
              </w:rPr>
              <w:t>Progress in reading, writing and maths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5" w14:textId="15C36FD8" w:rsidR="00E66558" w:rsidRDefault="00796CC5">
            <w:pPr>
              <w:pStyle w:val="TableRowCentered"/>
              <w:jc w:val="left"/>
              <w:rPr>
                <w:sz w:val="22"/>
                <w:szCs w:val="22"/>
              </w:rPr>
            </w:pPr>
            <w:r>
              <w:rPr>
                <w:sz w:val="22"/>
                <w:szCs w:val="22"/>
              </w:rPr>
              <w:t>Achieve ARE or above at end of KS2.</w:t>
            </w:r>
          </w:p>
        </w:tc>
      </w:tr>
      <w:tr w:rsidR="00E66558" w14:paraId="2A7D550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780DD939" w:rsidR="00E66558" w:rsidRDefault="00796CC5">
            <w:pPr>
              <w:pStyle w:val="TableRow"/>
              <w:rPr>
                <w:sz w:val="22"/>
                <w:szCs w:val="22"/>
              </w:rPr>
            </w:pPr>
            <w:r>
              <w:rPr>
                <w:sz w:val="22"/>
                <w:szCs w:val="22"/>
              </w:rPr>
              <w:t>Improve</w:t>
            </w:r>
            <w:r w:rsidR="00D74524">
              <w:rPr>
                <w:sz w:val="22"/>
                <w:szCs w:val="22"/>
              </w:rPr>
              <w:t>d</w:t>
            </w:r>
            <w:r>
              <w:rPr>
                <w:sz w:val="22"/>
                <w:szCs w:val="22"/>
              </w:rPr>
              <w:t xml:space="preserve"> quality of teaching and learning with ‘quality first teaching’ in all classrooms.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8" w14:textId="55B8437C" w:rsidR="00E66558" w:rsidRDefault="00796CC5">
            <w:pPr>
              <w:pStyle w:val="TableRowCentered"/>
              <w:jc w:val="left"/>
              <w:rPr>
                <w:sz w:val="22"/>
                <w:szCs w:val="22"/>
              </w:rPr>
            </w:pPr>
            <w:r>
              <w:rPr>
                <w:sz w:val="22"/>
                <w:szCs w:val="22"/>
              </w:rPr>
              <w:t xml:space="preserve">Learning walks, book </w:t>
            </w:r>
            <w:proofErr w:type="spellStart"/>
            <w:r>
              <w:rPr>
                <w:sz w:val="22"/>
                <w:szCs w:val="22"/>
              </w:rPr>
              <w:t>scrutinies</w:t>
            </w:r>
            <w:proofErr w:type="spellEnd"/>
            <w:r>
              <w:rPr>
                <w:sz w:val="22"/>
                <w:szCs w:val="22"/>
              </w:rPr>
              <w:t xml:space="preserve"> and in-house moderation identifies that all pupils experience lessons that enable at least good progress to be made.</w:t>
            </w:r>
            <w:r w:rsidR="00D74524">
              <w:rPr>
                <w:sz w:val="22"/>
                <w:szCs w:val="22"/>
              </w:rPr>
              <w:t xml:space="preserve">  Regular pupil progress meetings show good progress.</w:t>
            </w:r>
          </w:p>
        </w:tc>
      </w:tr>
      <w:tr w:rsidR="00E66558" w14:paraId="2A7D550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A" w14:textId="1901E07D" w:rsidR="00E66558" w:rsidRDefault="00796CC5">
            <w:pPr>
              <w:pStyle w:val="TableRow"/>
              <w:rPr>
                <w:sz w:val="22"/>
                <w:szCs w:val="22"/>
              </w:rPr>
            </w:pPr>
            <w:r>
              <w:rPr>
                <w:sz w:val="22"/>
                <w:szCs w:val="22"/>
              </w:rPr>
              <w:t>Improve</w:t>
            </w:r>
            <w:r w:rsidR="00D74524">
              <w:rPr>
                <w:sz w:val="22"/>
                <w:szCs w:val="22"/>
              </w:rPr>
              <w:t>d</w:t>
            </w:r>
            <w:r>
              <w:rPr>
                <w:sz w:val="22"/>
                <w:szCs w:val="22"/>
              </w:rPr>
              <w:t xml:space="preserve"> attendance and punctuality of PP pupils.  PP attendance to be in line or above national average.</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B" w14:textId="2509FC4A" w:rsidR="00E66558" w:rsidRDefault="00796CC5">
            <w:pPr>
              <w:pStyle w:val="TableRowCentered"/>
              <w:jc w:val="left"/>
              <w:rPr>
                <w:sz w:val="22"/>
                <w:szCs w:val="22"/>
              </w:rPr>
            </w:pPr>
            <w:r>
              <w:rPr>
                <w:sz w:val="22"/>
                <w:szCs w:val="22"/>
              </w:rPr>
              <w:t>Attendance of PP pupils to be in</w:t>
            </w:r>
            <w:r w:rsidR="00D74524">
              <w:rPr>
                <w:sz w:val="22"/>
                <w:szCs w:val="22"/>
              </w:rPr>
              <w:t xml:space="preserve"> line</w:t>
            </w:r>
            <w:r w:rsidR="00E15C86">
              <w:rPr>
                <w:sz w:val="22"/>
                <w:szCs w:val="22"/>
              </w:rPr>
              <w:t xml:space="preserve"> with or </w:t>
            </w:r>
            <w:r w:rsidR="00E15C86" w:rsidRPr="00B00255">
              <w:rPr>
                <w:sz w:val="22"/>
                <w:szCs w:val="22"/>
              </w:rPr>
              <w:t>abov</w:t>
            </w:r>
            <w:r w:rsidR="004B459D" w:rsidRPr="00B00255">
              <w:rPr>
                <w:sz w:val="22"/>
                <w:szCs w:val="22"/>
              </w:rPr>
              <w:t xml:space="preserve">e </w:t>
            </w:r>
            <w:r w:rsidR="00D74524" w:rsidRPr="00B00255">
              <w:rPr>
                <w:sz w:val="22"/>
                <w:szCs w:val="22"/>
              </w:rPr>
              <w:t>national</w:t>
            </w:r>
            <w:r w:rsidR="00D74524">
              <w:rPr>
                <w:sz w:val="22"/>
                <w:szCs w:val="22"/>
              </w:rPr>
              <w:t xml:space="preserve"> average (94.4%)</w:t>
            </w:r>
          </w:p>
        </w:tc>
      </w:tr>
      <w:tr w:rsidR="00E66558" w14:paraId="2A7D550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D" w14:textId="06BBA905" w:rsidR="00E66558" w:rsidRDefault="00D74524">
            <w:pPr>
              <w:pStyle w:val="TableRow"/>
              <w:rPr>
                <w:sz w:val="22"/>
                <w:szCs w:val="22"/>
              </w:rPr>
            </w:pPr>
            <w:r>
              <w:rPr>
                <w:sz w:val="22"/>
                <w:szCs w:val="22"/>
              </w:rPr>
              <w:t>Improved attitudes to learning and behaviour.</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E" w14:textId="60A514D2" w:rsidR="00E66558" w:rsidRDefault="00B00255">
            <w:pPr>
              <w:pStyle w:val="TableRowCentered"/>
              <w:jc w:val="left"/>
              <w:rPr>
                <w:sz w:val="22"/>
                <w:szCs w:val="22"/>
              </w:rPr>
            </w:pPr>
            <w:r>
              <w:rPr>
                <w:sz w:val="22"/>
                <w:szCs w:val="22"/>
              </w:rPr>
              <w:t>Increase in occasions children receive ‘Recognition Friday’ award</w:t>
            </w:r>
            <w:r w:rsidR="00D74524">
              <w:rPr>
                <w:sz w:val="22"/>
                <w:szCs w:val="22"/>
              </w:rPr>
              <w:t xml:space="preserve"> and a reduction of ‘incidents’ recorded in ‘incident log’.</w:t>
            </w:r>
            <w:r w:rsidR="00A06FF5">
              <w:rPr>
                <w:sz w:val="22"/>
                <w:szCs w:val="22"/>
              </w:rPr>
              <w:t xml:space="preserve"> Successfully implementing and adopting a consistent, kind and restorative approach to behaviour</w:t>
            </w:r>
          </w:p>
        </w:tc>
      </w:tr>
      <w:tr w:rsidR="00D74524" w14:paraId="02F55E3A"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D2BCE9" w14:textId="54753FB1" w:rsidR="00D74524" w:rsidRDefault="00D74524">
            <w:pPr>
              <w:pStyle w:val="TableRow"/>
              <w:rPr>
                <w:sz w:val="22"/>
                <w:szCs w:val="22"/>
              </w:rPr>
            </w:pPr>
            <w:r>
              <w:rPr>
                <w:sz w:val="22"/>
                <w:szCs w:val="22"/>
              </w:rPr>
              <w:t>Increase PP parents’ engagement with school.</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A61EB8" w14:textId="552A79F0" w:rsidR="00D74524" w:rsidRDefault="00D74524">
            <w:pPr>
              <w:pStyle w:val="TableRowCentered"/>
              <w:jc w:val="left"/>
              <w:rPr>
                <w:sz w:val="22"/>
                <w:szCs w:val="22"/>
              </w:rPr>
            </w:pPr>
            <w:r>
              <w:rPr>
                <w:sz w:val="22"/>
                <w:szCs w:val="22"/>
              </w:rPr>
              <w:t>Attendance at parental events such as parents evening, information evenings.  Online learning to be accessed as and when needed.</w:t>
            </w:r>
            <w:r w:rsidR="006272B5">
              <w:rPr>
                <w:sz w:val="22"/>
                <w:szCs w:val="22"/>
              </w:rPr>
              <w:t xml:space="preserve">  Parents listen to their child/ren read and help with homework activities.</w:t>
            </w:r>
          </w:p>
        </w:tc>
      </w:tr>
    </w:tbl>
    <w:p w14:paraId="2A06959E" w14:textId="468D8BE1" w:rsidR="00120AB1" w:rsidRDefault="00120AB1">
      <w:pPr>
        <w:suppressAutoHyphens w:val="0"/>
        <w:spacing w:after="0" w:line="240" w:lineRule="auto"/>
        <w:rPr>
          <w:b/>
          <w:color w:val="104F75"/>
          <w:sz w:val="32"/>
          <w:szCs w:val="32"/>
        </w:rPr>
      </w:pPr>
    </w:p>
    <w:p w14:paraId="2A7D5512" w14:textId="7B489199" w:rsidR="00E66558" w:rsidRDefault="009D71E8">
      <w:pPr>
        <w:pStyle w:val="Heading2"/>
      </w:pPr>
      <w:r>
        <w:lastRenderedPageBreak/>
        <w:t>Activity in this academic year</w:t>
      </w:r>
    </w:p>
    <w:p w14:paraId="2A7D5513" w14:textId="77777777" w:rsidR="00E66558" w:rsidRDefault="009D71E8">
      <w:pPr>
        <w:spacing w:after="480"/>
      </w:pPr>
      <w:r>
        <w:t xml:space="preserve">This details how we intend to spend our pupil premium (and recovery premium funding) </w:t>
      </w:r>
      <w:r>
        <w:rPr>
          <w:b/>
          <w:bCs/>
        </w:rPr>
        <w:t>this academic year</w:t>
      </w:r>
      <w:r>
        <w:t xml:space="preserve"> to address the challenges listed above.</w:t>
      </w:r>
    </w:p>
    <w:p w14:paraId="2A7D5515" w14:textId="7ECB9952" w:rsidR="00E66558" w:rsidRDefault="009D71E8" w:rsidP="00AD2E44">
      <w:pPr>
        <w:pStyle w:val="Heading3"/>
      </w:pPr>
      <w:r>
        <w:t>Teaching (for example, CPD, recruitment and retention)</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19"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E66558" w14:paraId="2A7D551D"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A" w14:textId="4D25271B" w:rsidR="00E66558" w:rsidRPr="006272B5" w:rsidRDefault="006272B5">
            <w:pPr>
              <w:pStyle w:val="TableRow"/>
            </w:pPr>
            <w:r>
              <w:t>Teaching and Learning focus on evidence-based strategies to support Quality First Teaching</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94B78F" w14:textId="77777777" w:rsidR="00E66558" w:rsidRDefault="006272B5">
            <w:pPr>
              <w:pStyle w:val="TableRowCentered"/>
              <w:jc w:val="left"/>
              <w:rPr>
                <w:sz w:val="22"/>
              </w:rPr>
            </w:pPr>
            <w:r>
              <w:rPr>
                <w:sz w:val="22"/>
              </w:rPr>
              <w:t>Supporting the Attainment of Disadvantaged Pupils (DfE, 2015) suggests high quality teaching as a key aspect of successful schools.</w:t>
            </w:r>
          </w:p>
          <w:p w14:paraId="35F883D0" w14:textId="77777777" w:rsidR="006272B5" w:rsidRDefault="006272B5">
            <w:pPr>
              <w:pStyle w:val="TableRowCentered"/>
              <w:jc w:val="left"/>
              <w:rPr>
                <w:sz w:val="22"/>
              </w:rPr>
            </w:pPr>
          </w:p>
          <w:p w14:paraId="5095A3A8" w14:textId="0B205F47" w:rsidR="00133A9D" w:rsidRDefault="00133A9D">
            <w:pPr>
              <w:pStyle w:val="TableRowCentered"/>
              <w:jc w:val="left"/>
              <w:rPr>
                <w:sz w:val="22"/>
              </w:rPr>
            </w:pPr>
            <w:r>
              <w:rPr>
                <w:sz w:val="22"/>
              </w:rPr>
              <w:t xml:space="preserve">Wider educational literature </w:t>
            </w:r>
            <w:proofErr w:type="gramStart"/>
            <w:r>
              <w:rPr>
                <w:sz w:val="22"/>
              </w:rPr>
              <w:t>e.g.</w:t>
            </w:r>
            <w:proofErr w:type="gramEnd"/>
            <w:r>
              <w:rPr>
                <w:sz w:val="22"/>
              </w:rPr>
              <w:t xml:space="preserve"> </w:t>
            </w:r>
            <w:proofErr w:type="spellStart"/>
            <w:r>
              <w:rPr>
                <w:sz w:val="22"/>
              </w:rPr>
              <w:t>Lemov</w:t>
            </w:r>
            <w:proofErr w:type="spellEnd"/>
            <w:r>
              <w:rPr>
                <w:sz w:val="22"/>
              </w:rPr>
              <w:t xml:space="preserve"> (2010) &amp; Sherrington (2019) suggests that selected methodologies are most effective at improving student outcomes.  This is further supported by the EEF </w:t>
            </w:r>
            <w:r w:rsidRPr="00842C77">
              <w:rPr>
                <w:sz w:val="22"/>
              </w:rPr>
              <w:t>Tool Kit</w:t>
            </w:r>
            <w:r>
              <w:rPr>
                <w:sz w:val="22"/>
              </w:rPr>
              <w:t xml:space="preserve"> (2021) which claims significant improvement in learning e.g.</w:t>
            </w:r>
          </w:p>
          <w:p w14:paraId="485BFBB9" w14:textId="77777777" w:rsidR="00133A9D" w:rsidRDefault="00133A9D">
            <w:pPr>
              <w:pStyle w:val="TableRowCentered"/>
              <w:jc w:val="left"/>
              <w:rPr>
                <w:sz w:val="22"/>
              </w:rPr>
            </w:pPr>
            <w:r>
              <w:rPr>
                <w:sz w:val="22"/>
              </w:rPr>
              <w:t>Interleaving and questioning +7 months</w:t>
            </w:r>
          </w:p>
          <w:p w14:paraId="7B5EC0F4" w14:textId="6540C7D7" w:rsidR="00133A9D" w:rsidRDefault="00133A9D">
            <w:pPr>
              <w:pStyle w:val="TableRowCentered"/>
              <w:jc w:val="left"/>
              <w:rPr>
                <w:sz w:val="22"/>
              </w:rPr>
            </w:pPr>
            <w:r>
              <w:rPr>
                <w:sz w:val="22"/>
              </w:rPr>
              <w:t>Assessment for learning/feedback +6 months.</w:t>
            </w:r>
          </w:p>
          <w:p w14:paraId="2A7D551B" w14:textId="5783F682" w:rsidR="006272B5" w:rsidRDefault="006272B5">
            <w:pPr>
              <w:pStyle w:val="TableRowCentered"/>
              <w:jc w:val="left"/>
              <w:rPr>
                <w:sz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C" w14:textId="45A47126" w:rsidR="00E66558" w:rsidRDefault="00133A9D">
            <w:pPr>
              <w:pStyle w:val="TableRowCentered"/>
              <w:jc w:val="left"/>
              <w:rPr>
                <w:sz w:val="22"/>
              </w:rPr>
            </w:pPr>
            <w:r>
              <w:rPr>
                <w:sz w:val="22"/>
              </w:rPr>
              <w:t>1, 2, 4</w:t>
            </w:r>
          </w:p>
        </w:tc>
      </w:tr>
      <w:tr w:rsidR="00E66558" w14:paraId="2A7D5521"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E" w14:textId="70C542E9" w:rsidR="00E66558" w:rsidRPr="002C3F25" w:rsidRDefault="002C3F25">
            <w:pPr>
              <w:pStyle w:val="TableRow"/>
              <w:rPr>
                <w:sz w:val="22"/>
              </w:rPr>
            </w:pPr>
            <w:r>
              <w:rPr>
                <w:sz w:val="22"/>
              </w:rPr>
              <w:t xml:space="preserve">CPD &amp; T&amp;L briefings implemented to develop consistent </w:t>
            </w:r>
            <w:proofErr w:type="gramStart"/>
            <w:r>
              <w:rPr>
                <w:sz w:val="22"/>
              </w:rPr>
              <w:t>high quality</w:t>
            </w:r>
            <w:proofErr w:type="gramEnd"/>
            <w:r>
              <w:rPr>
                <w:sz w:val="22"/>
              </w:rPr>
              <w:t xml:space="preserve"> behaviour for learning techniques in all lessons.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F" w14:textId="27EB85F3" w:rsidR="00E66558" w:rsidRDefault="002C3F25">
            <w:pPr>
              <w:pStyle w:val="TableRowCentered"/>
              <w:jc w:val="left"/>
              <w:rPr>
                <w:sz w:val="22"/>
              </w:rPr>
            </w:pPr>
            <w:r>
              <w:rPr>
                <w:sz w:val="22"/>
              </w:rPr>
              <w:t xml:space="preserve">CPD to be based on the methodologies that are highlighted as most effective in wider literature, Rodgers (2015), Dix (2017), further supported by EEF (2021) which claims effective behavioural management strategies have a benefit of significant improvement in learning </w:t>
            </w:r>
            <w:proofErr w:type="gramStart"/>
            <w:r>
              <w:rPr>
                <w:sz w:val="22"/>
              </w:rPr>
              <w:t>i.e.</w:t>
            </w:r>
            <w:proofErr w:type="gramEnd"/>
            <w:r>
              <w:rPr>
                <w:sz w:val="22"/>
              </w:rPr>
              <w:t xml:space="preserve"> +4 months to learning.</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0" w14:textId="3AA06635" w:rsidR="00E66558" w:rsidRDefault="00AD2E44">
            <w:pPr>
              <w:pStyle w:val="TableRowCentered"/>
              <w:jc w:val="left"/>
              <w:rPr>
                <w:sz w:val="22"/>
              </w:rPr>
            </w:pPr>
            <w:r>
              <w:rPr>
                <w:sz w:val="22"/>
              </w:rPr>
              <w:t>2, 4</w:t>
            </w:r>
          </w:p>
        </w:tc>
      </w:tr>
      <w:tr w:rsidR="009642C1" w14:paraId="729BA40A"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7A794C" w14:textId="1095EA08" w:rsidR="009642C1" w:rsidRDefault="009642C1">
            <w:pPr>
              <w:pStyle w:val="TableRow"/>
              <w:rPr>
                <w:sz w:val="22"/>
              </w:rPr>
            </w:pPr>
            <w:r>
              <w:rPr>
                <w:sz w:val="22"/>
              </w:rPr>
              <w:t xml:space="preserve">Regular assessments, learning walks and moderation (including pupil progress meetings) to identify underperforming pupils and to signpost interventions.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3FDC2B" w14:textId="77777777" w:rsidR="009642C1" w:rsidRDefault="009642C1">
            <w:pPr>
              <w:pStyle w:val="TableRowCentered"/>
              <w:jc w:val="left"/>
              <w:rPr>
                <w:sz w:val="22"/>
              </w:rPr>
            </w:pPr>
            <w:proofErr w:type="spellStart"/>
            <w:r>
              <w:rPr>
                <w:sz w:val="22"/>
              </w:rPr>
              <w:t>Lemov</w:t>
            </w:r>
            <w:proofErr w:type="spellEnd"/>
            <w:r>
              <w:rPr>
                <w:sz w:val="22"/>
              </w:rPr>
              <w:t xml:space="preserve"> (2010) &amp; Sherrington (2019) highlights the importance of effective assessment improving pupil outcomes.  This is further supported by EEF (2021) which claims effective assessment has a significant improvement on learning </w:t>
            </w:r>
            <w:proofErr w:type="gramStart"/>
            <w:r>
              <w:rPr>
                <w:sz w:val="22"/>
              </w:rPr>
              <w:t>i.e.</w:t>
            </w:r>
            <w:proofErr w:type="gramEnd"/>
            <w:r>
              <w:rPr>
                <w:sz w:val="22"/>
              </w:rPr>
              <w:t xml:space="preserve"> +7 months impact.</w:t>
            </w:r>
          </w:p>
          <w:p w14:paraId="168C15C1" w14:textId="41D7538F" w:rsidR="009642C1" w:rsidRDefault="009642C1">
            <w:pPr>
              <w:pStyle w:val="TableRowCentered"/>
              <w:jc w:val="left"/>
              <w:rPr>
                <w:sz w:val="22"/>
              </w:rPr>
            </w:pPr>
            <w:r>
              <w:rPr>
                <w:sz w:val="22"/>
              </w:rPr>
              <w:t>Collected teacher efficacy is highlighted by Hattie (2016) as the most effective influence on pupil achievement.</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2B48FC" w14:textId="0B1E8FBE" w:rsidR="009642C1" w:rsidRDefault="009642C1">
            <w:pPr>
              <w:pStyle w:val="TableRowCentered"/>
              <w:jc w:val="left"/>
              <w:rPr>
                <w:sz w:val="22"/>
              </w:rPr>
            </w:pPr>
            <w:r>
              <w:rPr>
                <w:sz w:val="22"/>
              </w:rPr>
              <w:t>2, 4</w:t>
            </w:r>
          </w:p>
        </w:tc>
      </w:tr>
    </w:tbl>
    <w:p w14:paraId="2A7D5522" w14:textId="73F3E9B3" w:rsidR="00E66558" w:rsidRDefault="00E66558">
      <w:pPr>
        <w:keepNext/>
        <w:spacing w:after="60"/>
        <w:outlineLvl w:val="1"/>
      </w:pPr>
    </w:p>
    <w:p w14:paraId="6F598018" w14:textId="77777777" w:rsidR="004B459D" w:rsidRDefault="004B459D">
      <w:pPr>
        <w:keepNext/>
        <w:spacing w:after="60"/>
        <w:outlineLvl w:val="1"/>
      </w:pPr>
    </w:p>
    <w:p w14:paraId="2A7D5524" w14:textId="36515B8E" w:rsidR="00E66558" w:rsidRPr="00AD2E44" w:rsidRDefault="009D71E8">
      <w:pPr>
        <w:rPr>
          <w:b/>
          <w:bCs/>
          <w:color w:val="104F75"/>
          <w:sz w:val="28"/>
          <w:szCs w:val="28"/>
        </w:rPr>
      </w:pPr>
      <w:r>
        <w:rPr>
          <w:b/>
          <w:bCs/>
          <w:color w:val="104F75"/>
          <w:sz w:val="28"/>
          <w:szCs w:val="28"/>
        </w:rPr>
        <w:t xml:space="preserve">Targeted academic support (for example, </w:t>
      </w:r>
      <w:r w:rsidR="00D33FE5">
        <w:rPr>
          <w:b/>
          <w:bCs/>
          <w:color w:val="104F75"/>
          <w:sz w:val="28"/>
          <w:szCs w:val="28"/>
        </w:rPr>
        <w:t xml:space="preserve">tutoring, one-to-one support </w:t>
      </w:r>
      <w:r w:rsidR="00AD2E44">
        <w:rPr>
          <w:b/>
          <w:bCs/>
          <w:color w:val="104F75"/>
          <w:sz w:val="28"/>
          <w:szCs w:val="28"/>
        </w:rPr>
        <w:t>structured interventions)</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28"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Default="009D71E8">
            <w:pPr>
              <w:pStyle w:val="TableHeader"/>
              <w:jc w:val="left"/>
            </w:pPr>
            <w:r>
              <w:lastRenderedPageBreak/>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842C77" w14:paraId="57F33904"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99966D" w14:textId="711C34A3" w:rsidR="00842C77" w:rsidRPr="00BD7856" w:rsidRDefault="00842C77">
            <w:pPr>
              <w:pStyle w:val="TableRow"/>
              <w:rPr>
                <w:sz w:val="22"/>
                <w:szCs w:val="22"/>
              </w:rPr>
            </w:pPr>
            <w:r>
              <w:rPr>
                <w:sz w:val="22"/>
                <w:szCs w:val="22"/>
              </w:rPr>
              <w:t>RWI training for whole school</w:t>
            </w:r>
            <w:r w:rsidR="00D05899">
              <w:rPr>
                <w:sz w:val="22"/>
                <w:szCs w:val="22"/>
              </w:rPr>
              <w:t>, with a focus on</w:t>
            </w:r>
            <w:r w:rsidR="00595109">
              <w:rPr>
                <w:sz w:val="22"/>
                <w:szCs w:val="22"/>
              </w:rPr>
              <w:t xml:space="preserve"> ‘Fresh Start’ for those who need it.</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5F832F" w14:textId="77777777" w:rsidR="00842C77" w:rsidRPr="00842C77" w:rsidRDefault="00842C77" w:rsidP="00842C77">
            <w:pPr>
              <w:shd w:val="clear" w:color="auto" w:fill="FFFFFF"/>
              <w:suppressAutoHyphens w:val="0"/>
              <w:autoSpaceDN/>
              <w:spacing w:after="180" w:line="240" w:lineRule="auto"/>
              <w:rPr>
                <w:rFonts w:cs="Arial"/>
                <w:color w:val="202124"/>
                <w:sz w:val="22"/>
                <w:szCs w:val="22"/>
              </w:rPr>
            </w:pPr>
            <w:r w:rsidRPr="00842C77">
              <w:rPr>
                <w:rFonts w:cs="Arial"/>
                <w:color w:val="202124"/>
                <w:sz w:val="22"/>
                <w:szCs w:val="22"/>
              </w:rPr>
              <w:t>Is RWI effective?</w:t>
            </w:r>
          </w:p>
          <w:p w14:paraId="1F3888A7" w14:textId="22AC1AF1" w:rsidR="0080607C" w:rsidRDefault="00842C77" w:rsidP="0080607C">
            <w:pPr>
              <w:shd w:val="clear" w:color="auto" w:fill="FFFFFF"/>
              <w:suppressAutoHyphens w:val="0"/>
              <w:autoSpaceDN/>
              <w:spacing w:after="0" w:line="240" w:lineRule="auto"/>
              <w:rPr>
                <w:rFonts w:cs="Arial"/>
                <w:color w:val="202124"/>
                <w:sz w:val="22"/>
                <w:szCs w:val="22"/>
                <w:lang w:val="en"/>
              </w:rPr>
            </w:pPr>
            <w:r w:rsidRPr="00842C77">
              <w:rPr>
                <w:rFonts w:cs="Arial"/>
                <w:color w:val="202124"/>
                <w:sz w:val="22"/>
                <w:szCs w:val="22"/>
                <w:lang w:val="en"/>
              </w:rPr>
              <w:t xml:space="preserve">This evaluation found that children in the Read Write Inc. Phonics intervention group made the equivalent of 1 additional month's progress in reading, on average, compared to children in control schools. </w:t>
            </w:r>
          </w:p>
          <w:p w14:paraId="3F92474C" w14:textId="77777777" w:rsidR="0080607C" w:rsidRPr="0080607C" w:rsidRDefault="0080607C" w:rsidP="0080607C">
            <w:pPr>
              <w:shd w:val="clear" w:color="auto" w:fill="FFFFFF"/>
              <w:suppressAutoHyphens w:val="0"/>
              <w:autoSpaceDN/>
              <w:spacing w:after="0" w:line="240" w:lineRule="auto"/>
              <w:rPr>
                <w:rFonts w:cs="Arial"/>
                <w:color w:val="202124"/>
                <w:sz w:val="22"/>
                <w:szCs w:val="22"/>
                <w:lang w:val="en"/>
              </w:rPr>
            </w:pPr>
          </w:p>
          <w:p w14:paraId="792C954E" w14:textId="4703F5A3" w:rsidR="00842C77" w:rsidRPr="00BD7856" w:rsidRDefault="00335B91" w:rsidP="0080607C">
            <w:pPr>
              <w:shd w:val="clear" w:color="auto" w:fill="FFFFFF"/>
              <w:suppressAutoHyphens w:val="0"/>
              <w:autoSpaceDN/>
              <w:spacing w:after="60" w:line="240" w:lineRule="auto"/>
              <w:rPr>
                <w:sz w:val="22"/>
                <w:szCs w:val="22"/>
              </w:rPr>
            </w:pPr>
            <w:hyperlink r:id="rId7" w:history="1">
              <w:r w:rsidR="0080607C" w:rsidRPr="00AD6617">
                <w:rPr>
                  <w:rStyle w:val="Hyperlink"/>
                  <w:sz w:val="22"/>
                  <w:szCs w:val="22"/>
                </w:rPr>
                <w:t>https://educationendowmentfoundation.org.uk/projects-and-evaluation/projects/read-write-inc-and-fresh-start</w:t>
              </w:r>
            </w:hyperlink>
            <w:r w:rsidR="0080607C">
              <w:rPr>
                <w:sz w:val="22"/>
                <w:szCs w:val="22"/>
              </w:rPr>
              <w:t xml:space="preserve">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68DD01" w14:textId="6905616D" w:rsidR="00842C77" w:rsidRPr="00BD7856" w:rsidRDefault="00AD2E44">
            <w:pPr>
              <w:pStyle w:val="TableRowCentered"/>
              <w:jc w:val="left"/>
              <w:rPr>
                <w:sz w:val="22"/>
                <w:szCs w:val="22"/>
              </w:rPr>
            </w:pPr>
            <w:r>
              <w:rPr>
                <w:sz w:val="22"/>
                <w:szCs w:val="22"/>
              </w:rPr>
              <w:t>2</w:t>
            </w:r>
          </w:p>
        </w:tc>
      </w:tr>
      <w:tr w:rsidR="00E66558" w14:paraId="2A7D552C"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9" w14:textId="348E0C66" w:rsidR="00AC1625" w:rsidRPr="00BD7856" w:rsidRDefault="00BF6CD0" w:rsidP="00AE1FC5">
            <w:pPr>
              <w:pStyle w:val="TableRow"/>
              <w:rPr>
                <w:sz w:val="22"/>
                <w:szCs w:val="22"/>
              </w:rPr>
            </w:pPr>
            <w:r w:rsidRPr="00BD7856">
              <w:rPr>
                <w:sz w:val="22"/>
                <w:szCs w:val="22"/>
              </w:rPr>
              <w:t xml:space="preserve">Numicon training for </w:t>
            </w:r>
            <w:r w:rsidR="00E15C86">
              <w:rPr>
                <w:sz w:val="22"/>
                <w:szCs w:val="22"/>
              </w:rPr>
              <w:t xml:space="preserve">whole school and </w:t>
            </w:r>
            <w:r w:rsidRPr="00BD7856">
              <w:rPr>
                <w:sz w:val="22"/>
                <w:szCs w:val="22"/>
              </w:rPr>
              <w:t>TAs to deliver small group intervention.</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A" w14:textId="2B28C93C" w:rsidR="00E66558" w:rsidRPr="00BD7856" w:rsidRDefault="00BF6CD0">
            <w:pPr>
              <w:pStyle w:val="TableRowCentered"/>
              <w:jc w:val="left"/>
              <w:rPr>
                <w:sz w:val="22"/>
                <w:szCs w:val="22"/>
              </w:rPr>
            </w:pPr>
            <w:r w:rsidRPr="00BD7856">
              <w:rPr>
                <w:sz w:val="22"/>
                <w:szCs w:val="22"/>
              </w:rPr>
              <w:t xml:space="preserve">EEF </w:t>
            </w:r>
            <w:r w:rsidR="00BD7856">
              <w:rPr>
                <w:sz w:val="22"/>
                <w:szCs w:val="22"/>
              </w:rPr>
              <w:t xml:space="preserve">Toolkit </w:t>
            </w:r>
            <w:r w:rsidRPr="00BD7856">
              <w:rPr>
                <w:sz w:val="22"/>
                <w:szCs w:val="22"/>
              </w:rPr>
              <w:t>(2021) suggests that small group tuition has +4 months benefit and 1:1 tuition can have a benefit of +5 months.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B" w14:textId="4AA0E336" w:rsidR="00E66558" w:rsidRPr="00BD7856" w:rsidRDefault="00AD2E44">
            <w:pPr>
              <w:pStyle w:val="TableRowCentered"/>
              <w:jc w:val="left"/>
              <w:rPr>
                <w:sz w:val="22"/>
                <w:szCs w:val="22"/>
              </w:rPr>
            </w:pPr>
            <w:r>
              <w:rPr>
                <w:sz w:val="22"/>
                <w:szCs w:val="22"/>
              </w:rPr>
              <w:t>2</w:t>
            </w:r>
          </w:p>
        </w:tc>
      </w:tr>
      <w:tr w:rsidR="00E66558" w14:paraId="2A7D5530"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D" w14:textId="72924503" w:rsidR="00E66558" w:rsidRPr="00BD7856" w:rsidRDefault="004A1180">
            <w:pPr>
              <w:pStyle w:val="TableRow"/>
              <w:rPr>
                <w:sz w:val="22"/>
                <w:szCs w:val="22"/>
              </w:rPr>
            </w:pPr>
            <w:r w:rsidRPr="00BD7856">
              <w:rPr>
                <w:sz w:val="22"/>
                <w:szCs w:val="22"/>
              </w:rPr>
              <w:t>Targeted interventions</w:t>
            </w:r>
            <w:r w:rsidR="00AE1FC5">
              <w:rPr>
                <w:sz w:val="22"/>
                <w:szCs w:val="22"/>
              </w:rPr>
              <w:t>.</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E" w14:textId="612D4B73" w:rsidR="00E66558" w:rsidRPr="00BD7856" w:rsidRDefault="004A1180">
            <w:pPr>
              <w:pStyle w:val="TableRowCentered"/>
              <w:jc w:val="left"/>
              <w:rPr>
                <w:sz w:val="22"/>
                <w:szCs w:val="22"/>
              </w:rPr>
            </w:pPr>
            <w:r w:rsidRPr="00BD7856">
              <w:rPr>
                <w:sz w:val="22"/>
                <w:szCs w:val="22"/>
              </w:rPr>
              <w:t>As above.</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3675B9BE" w:rsidR="00E66558" w:rsidRPr="00BD7856" w:rsidRDefault="00AD2E44">
            <w:pPr>
              <w:pStyle w:val="TableRowCentered"/>
              <w:jc w:val="left"/>
              <w:rPr>
                <w:sz w:val="22"/>
                <w:szCs w:val="22"/>
              </w:rPr>
            </w:pPr>
            <w:r>
              <w:rPr>
                <w:sz w:val="22"/>
                <w:szCs w:val="22"/>
              </w:rPr>
              <w:t>2, 4</w:t>
            </w:r>
          </w:p>
        </w:tc>
      </w:tr>
      <w:tr w:rsidR="004A1180" w14:paraId="418B0F22"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42B2CF" w14:textId="15560A8E" w:rsidR="004A1180" w:rsidRPr="00BD7856" w:rsidRDefault="00BD7856">
            <w:pPr>
              <w:pStyle w:val="TableRow"/>
              <w:rPr>
                <w:sz w:val="22"/>
                <w:szCs w:val="22"/>
              </w:rPr>
            </w:pPr>
            <w:r w:rsidRPr="00BD7856">
              <w:rPr>
                <w:sz w:val="22"/>
                <w:szCs w:val="22"/>
              </w:rPr>
              <w:t>Web based programs to be purchased and</w:t>
            </w:r>
            <w:r w:rsidR="004A1180" w:rsidRPr="00BD7856">
              <w:rPr>
                <w:sz w:val="22"/>
                <w:szCs w:val="22"/>
              </w:rPr>
              <w:t xml:space="preserve"> used in school and home.</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CDBD16" w14:textId="77777777" w:rsidR="004A1180" w:rsidRPr="00BD7856" w:rsidRDefault="00BD7856">
            <w:pPr>
              <w:pStyle w:val="TableRowCentered"/>
              <w:jc w:val="left"/>
              <w:rPr>
                <w:rFonts w:ascii="Helvetica" w:hAnsi="Helvetica" w:cs="Helvetica"/>
                <w:color w:val="333333"/>
                <w:sz w:val="22"/>
                <w:szCs w:val="22"/>
                <w:shd w:val="clear" w:color="auto" w:fill="FFFFFF"/>
              </w:rPr>
            </w:pPr>
            <w:proofErr w:type="spellStart"/>
            <w:r w:rsidRPr="00BD7856">
              <w:rPr>
                <w:rFonts w:ascii="Helvetica" w:hAnsi="Helvetica" w:cs="Helvetica"/>
                <w:color w:val="333333"/>
                <w:sz w:val="22"/>
                <w:szCs w:val="22"/>
                <w:shd w:val="clear" w:color="auto" w:fill="FFFFFF"/>
              </w:rPr>
              <w:t>Lopuch</w:t>
            </w:r>
            <w:proofErr w:type="spellEnd"/>
            <w:r w:rsidRPr="00BD7856">
              <w:rPr>
                <w:rFonts w:ascii="Helvetica" w:hAnsi="Helvetica" w:cs="Helvetica"/>
                <w:color w:val="333333"/>
                <w:sz w:val="22"/>
                <w:szCs w:val="22"/>
                <w:shd w:val="clear" w:color="auto" w:fill="FFFFFF"/>
              </w:rPr>
              <w:t xml:space="preserve"> (2013) [Apps and iPads] ‘in the classroom can have a tremendous impact on student achievement… evidence for younger students show that incorporating educational technology into the classroom early can produce massive learning </w:t>
            </w:r>
            <w:proofErr w:type="gramStart"/>
            <w:r w:rsidRPr="00BD7856">
              <w:rPr>
                <w:rFonts w:ascii="Helvetica" w:hAnsi="Helvetica" w:cs="Helvetica"/>
                <w:color w:val="333333"/>
                <w:sz w:val="22"/>
                <w:szCs w:val="22"/>
                <w:shd w:val="clear" w:color="auto" w:fill="FFFFFF"/>
              </w:rPr>
              <w:t>gains’</w:t>
            </w:r>
            <w:proofErr w:type="gramEnd"/>
            <w:r w:rsidRPr="00BD7856">
              <w:rPr>
                <w:rFonts w:ascii="Helvetica" w:hAnsi="Helvetica" w:cs="Helvetica"/>
                <w:color w:val="333333"/>
                <w:sz w:val="22"/>
                <w:szCs w:val="22"/>
                <w:shd w:val="clear" w:color="auto" w:fill="FFFFFF"/>
              </w:rPr>
              <w:t>.</w:t>
            </w:r>
          </w:p>
          <w:p w14:paraId="40D28DC3" w14:textId="5ED1DBED" w:rsidR="00BD7856" w:rsidRPr="00BD7856" w:rsidRDefault="00BD7856">
            <w:pPr>
              <w:pStyle w:val="TableRowCentered"/>
              <w:jc w:val="left"/>
              <w:rPr>
                <w:sz w:val="22"/>
                <w:szCs w:val="22"/>
              </w:rPr>
            </w:pPr>
            <w:r w:rsidRPr="00BD7856">
              <w:rPr>
                <w:rFonts w:ascii="Helvetica" w:hAnsi="Helvetica" w:cs="Helvetica"/>
                <w:color w:val="333333"/>
                <w:sz w:val="22"/>
                <w:szCs w:val="22"/>
                <w:shd w:val="clear" w:color="auto" w:fill="FFFFFF"/>
              </w:rPr>
              <w:t>EEF ‘Digital Tec</w:t>
            </w:r>
            <w:r w:rsidR="00495847">
              <w:rPr>
                <w:rFonts w:ascii="Helvetica" w:hAnsi="Helvetica" w:cs="Helvetica"/>
                <w:color w:val="333333"/>
                <w:sz w:val="22"/>
                <w:szCs w:val="22"/>
                <w:shd w:val="clear" w:color="auto" w:fill="FFFFFF"/>
              </w:rPr>
              <w:t>h</w:t>
            </w:r>
            <w:r w:rsidRPr="00BD7856">
              <w:rPr>
                <w:rFonts w:ascii="Helvetica" w:hAnsi="Helvetica" w:cs="Helvetica"/>
                <w:color w:val="333333"/>
                <w:sz w:val="22"/>
                <w:szCs w:val="22"/>
                <w:shd w:val="clear" w:color="auto" w:fill="FFFFFF"/>
              </w:rPr>
              <w:t>nology</w:t>
            </w:r>
            <w:r w:rsidR="00495847">
              <w:rPr>
                <w:rFonts w:ascii="Helvetica" w:hAnsi="Helvetica" w:cs="Helvetica"/>
                <w:color w:val="333333"/>
                <w:sz w:val="22"/>
                <w:szCs w:val="22"/>
                <w:shd w:val="clear" w:color="auto" w:fill="FFFFFF"/>
              </w:rPr>
              <w:t>’ (</w:t>
            </w:r>
            <w:r w:rsidRPr="00BD7856">
              <w:rPr>
                <w:rFonts w:ascii="Helvetica" w:hAnsi="Helvetica" w:cs="Helvetica"/>
                <w:color w:val="333333"/>
                <w:sz w:val="22"/>
                <w:szCs w:val="22"/>
                <w:shd w:val="clear" w:color="auto" w:fill="FFFFFF"/>
              </w:rPr>
              <w:t>2019) clear evidence technology approaches are beneficial for writing and maths practice.</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954528" w14:textId="7F16E544" w:rsidR="004A1180" w:rsidRPr="00BD7856" w:rsidRDefault="00AD2E44">
            <w:pPr>
              <w:pStyle w:val="TableRowCentered"/>
              <w:jc w:val="left"/>
              <w:rPr>
                <w:sz w:val="22"/>
                <w:szCs w:val="22"/>
              </w:rPr>
            </w:pPr>
            <w:r>
              <w:rPr>
                <w:sz w:val="22"/>
                <w:szCs w:val="22"/>
              </w:rPr>
              <w:t>1, 2, 4</w:t>
            </w:r>
          </w:p>
        </w:tc>
      </w:tr>
    </w:tbl>
    <w:p w14:paraId="2A7D5531" w14:textId="77777777" w:rsidR="00E66558" w:rsidRDefault="00E66558">
      <w:pPr>
        <w:spacing w:after="0"/>
        <w:rPr>
          <w:b/>
          <w:color w:val="104F75"/>
          <w:sz w:val="28"/>
          <w:szCs w:val="28"/>
        </w:rPr>
      </w:pPr>
    </w:p>
    <w:p w14:paraId="2A7D5532" w14:textId="59A68BC3" w:rsidR="00E66558" w:rsidRDefault="009D71E8">
      <w:pPr>
        <w:rPr>
          <w:b/>
          <w:color w:val="104F75"/>
          <w:sz w:val="28"/>
          <w:szCs w:val="28"/>
        </w:rPr>
      </w:pPr>
      <w:r>
        <w:rPr>
          <w:b/>
          <w:color w:val="104F75"/>
          <w:sz w:val="28"/>
          <w:szCs w:val="28"/>
        </w:rPr>
        <w:t>Wider strategies (for example, related to attendance, behaviour, wellbeing)</w:t>
      </w:r>
    </w:p>
    <w:p w14:paraId="2A7D5533" w14:textId="43F24176" w:rsidR="00E66558" w:rsidRDefault="00E66558">
      <w:pPr>
        <w:spacing w:before="240" w:after="120"/>
      </w:pP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37"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00E66558" w14:paraId="2A7D553B"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E7BE92" w14:textId="33EEEF09" w:rsidR="0080607C" w:rsidRDefault="0080607C" w:rsidP="0080607C">
            <w:pPr>
              <w:rPr>
                <w:rFonts w:cs="Arial"/>
                <w:sz w:val="18"/>
                <w:szCs w:val="18"/>
              </w:rPr>
            </w:pPr>
            <w:r>
              <w:rPr>
                <w:rFonts w:cs="Arial"/>
                <w:sz w:val="18"/>
                <w:szCs w:val="18"/>
              </w:rPr>
              <w:t>Continue with our ‘RRS’ values and ethos and ensure they are embedded across the school to continue improvement in behavio</w:t>
            </w:r>
            <w:r w:rsidR="00164B32">
              <w:rPr>
                <w:rFonts w:cs="Arial"/>
                <w:sz w:val="18"/>
                <w:szCs w:val="18"/>
              </w:rPr>
              <w:t>u</w:t>
            </w:r>
            <w:r>
              <w:rPr>
                <w:rFonts w:cs="Arial"/>
                <w:sz w:val="18"/>
                <w:szCs w:val="18"/>
              </w:rPr>
              <w:t>r and attitudes</w:t>
            </w:r>
          </w:p>
          <w:p w14:paraId="059D581F" w14:textId="125AE43A" w:rsidR="00784941" w:rsidRDefault="00784941" w:rsidP="00784941">
            <w:pPr>
              <w:autoSpaceDN/>
              <w:rPr>
                <w:rFonts w:cs="Arial"/>
                <w:sz w:val="18"/>
                <w:szCs w:val="18"/>
              </w:rPr>
            </w:pPr>
          </w:p>
          <w:p w14:paraId="3E8C6E62" w14:textId="612EE382" w:rsidR="00784941" w:rsidRDefault="00D05899" w:rsidP="00784941">
            <w:pPr>
              <w:autoSpaceDN/>
              <w:rPr>
                <w:rFonts w:cs="Arial"/>
                <w:sz w:val="18"/>
                <w:szCs w:val="18"/>
              </w:rPr>
            </w:pPr>
            <w:r>
              <w:rPr>
                <w:rFonts w:cs="Arial"/>
                <w:sz w:val="18"/>
                <w:szCs w:val="18"/>
              </w:rPr>
              <w:t xml:space="preserve">Continue to offer all our children an excellent range of experiences and opportunities </w:t>
            </w:r>
            <w:r>
              <w:rPr>
                <w:rFonts w:cs="Arial"/>
                <w:sz w:val="18"/>
                <w:szCs w:val="18"/>
              </w:rPr>
              <w:lastRenderedPageBreak/>
              <w:t>which will further increase cultural capital and well-being</w:t>
            </w:r>
          </w:p>
          <w:p w14:paraId="5A86C646" w14:textId="2C73813E" w:rsidR="0080607C" w:rsidRDefault="00784941" w:rsidP="00784941">
            <w:pPr>
              <w:rPr>
                <w:rFonts w:cs="Arial"/>
                <w:sz w:val="18"/>
                <w:szCs w:val="18"/>
              </w:rPr>
            </w:pPr>
            <w:r>
              <w:rPr>
                <w:rFonts w:cs="Arial"/>
                <w:sz w:val="18"/>
                <w:szCs w:val="18"/>
              </w:rPr>
              <w:t>Children should be knowledgeable about a range of cultures, discussing the values and merits, given an array of experiences and access to skill development</w:t>
            </w:r>
          </w:p>
          <w:p w14:paraId="611C652B" w14:textId="77777777" w:rsidR="0080607C" w:rsidRDefault="0080607C" w:rsidP="00C37C7A">
            <w:pPr>
              <w:pStyle w:val="NormalWeb"/>
              <w:shd w:val="clear" w:color="auto" w:fill="FFFFFF"/>
              <w:spacing w:before="0" w:beforeAutospacing="0"/>
              <w:rPr>
                <w:rFonts w:ascii="Arial" w:hAnsi="Arial" w:cs="Arial"/>
                <w:color w:val="212529"/>
                <w:sz w:val="22"/>
                <w:szCs w:val="22"/>
              </w:rPr>
            </w:pPr>
          </w:p>
          <w:p w14:paraId="0703723F" w14:textId="77777777" w:rsidR="0020299F" w:rsidRDefault="0020299F" w:rsidP="00C37C7A">
            <w:pPr>
              <w:pStyle w:val="NormalWeb"/>
              <w:shd w:val="clear" w:color="auto" w:fill="FFFFFF"/>
              <w:spacing w:before="0" w:beforeAutospacing="0"/>
              <w:rPr>
                <w:rFonts w:ascii="Arial" w:hAnsi="Arial" w:cs="Arial"/>
                <w:color w:val="212529"/>
                <w:sz w:val="22"/>
                <w:szCs w:val="22"/>
              </w:rPr>
            </w:pPr>
          </w:p>
          <w:p w14:paraId="2A7D5538" w14:textId="063CDDB5" w:rsidR="00C37C7A" w:rsidRPr="00784941" w:rsidRDefault="00D05899">
            <w:pPr>
              <w:pStyle w:val="TableRow"/>
              <w:rPr>
                <w:sz w:val="22"/>
                <w:szCs w:val="22"/>
              </w:rPr>
            </w:pPr>
            <w:r>
              <w:rPr>
                <w:sz w:val="22"/>
                <w:szCs w:val="22"/>
              </w:rPr>
              <w:t>ELSA training kept up to date</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C113A0" w14:textId="1FEFB7A2" w:rsidR="0080607C" w:rsidRPr="00E72062" w:rsidRDefault="0080607C" w:rsidP="0080607C">
            <w:pPr>
              <w:rPr>
                <w:rFonts w:ascii="Calibri Light" w:hAnsi="Calibri Light" w:cs="Calibri Light"/>
                <w:sz w:val="18"/>
                <w:szCs w:val="18"/>
              </w:rPr>
            </w:pPr>
            <w:r w:rsidRPr="00E72062">
              <w:rPr>
                <w:rFonts w:ascii="Calibri Light" w:hAnsi="Calibri Light" w:cs="Calibri Light"/>
                <w:sz w:val="18"/>
                <w:szCs w:val="18"/>
              </w:rPr>
              <w:lastRenderedPageBreak/>
              <w:t>-effective behavio</w:t>
            </w:r>
            <w:r w:rsidR="00595109">
              <w:rPr>
                <w:rFonts w:ascii="Calibri Light" w:hAnsi="Calibri Light" w:cs="Calibri Light"/>
                <w:sz w:val="18"/>
                <w:szCs w:val="18"/>
              </w:rPr>
              <w:t>u</w:t>
            </w:r>
            <w:r w:rsidRPr="00E72062">
              <w:rPr>
                <w:rFonts w:ascii="Calibri Light" w:hAnsi="Calibri Light" w:cs="Calibri Light"/>
                <w:sz w:val="18"/>
                <w:szCs w:val="18"/>
              </w:rPr>
              <w:t xml:space="preserve">r management strategies have a benefit of significant improvement in learning </w:t>
            </w:r>
            <w:proofErr w:type="spellStart"/>
            <w:proofErr w:type="gramStart"/>
            <w:r w:rsidRPr="00E72062">
              <w:rPr>
                <w:rFonts w:ascii="Calibri Light" w:hAnsi="Calibri Light" w:cs="Calibri Light"/>
                <w:sz w:val="18"/>
                <w:szCs w:val="18"/>
              </w:rPr>
              <w:t>ie</w:t>
            </w:r>
            <w:proofErr w:type="spellEnd"/>
            <w:proofErr w:type="gramEnd"/>
            <w:r w:rsidRPr="00E72062">
              <w:rPr>
                <w:rFonts w:ascii="Calibri Light" w:hAnsi="Calibri Light" w:cs="Calibri Light"/>
                <w:sz w:val="18"/>
                <w:szCs w:val="18"/>
              </w:rPr>
              <w:t xml:space="preserve"> +4 months to learning</w:t>
            </w:r>
          </w:p>
          <w:p w14:paraId="321AB39F" w14:textId="77777777" w:rsidR="0080607C" w:rsidRDefault="0080607C" w:rsidP="0080607C">
            <w:pPr>
              <w:pStyle w:val="NormalWeb"/>
              <w:shd w:val="clear" w:color="auto" w:fill="FFFFFF"/>
              <w:spacing w:before="0" w:beforeAutospacing="0"/>
              <w:rPr>
                <w:rFonts w:ascii="Arial" w:hAnsi="Arial" w:cs="Arial"/>
                <w:color w:val="212529"/>
                <w:sz w:val="22"/>
                <w:szCs w:val="22"/>
              </w:rPr>
            </w:pPr>
            <w:r w:rsidRPr="00E72062">
              <w:rPr>
                <w:rFonts w:ascii="Calibri Light" w:hAnsi="Calibri Light" w:cs="Calibri Light"/>
                <w:sz w:val="18"/>
                <w:szCs w:val="18"/>
              </w:rPr>
              <w:t>EEF 2021</w:t>
            </w:r>
          </w:p>
          <w:p w14:paraId="55F99D30" w14:textId="77777777" w:rsidR="004C6B7C" w:rsidRDefault="004C6B7C" w:rsidP="00C37C7A">
            <w:pPr>
              <w:pStyle w:val="NormalWeb"/>
              <w:shd w:val="clear" w:color="auto" w:fill="FFFFFF"/>
              <w:spacing w:before="0" w:beforeAutospacing="0"/>
              <w:rPr>
                <w:rFonts w:ascii="Arial" w:hAnsi="Arial" w:cs="Arial"/>
                <w:sz w:val="22"/>
              </w:rPr>
            </w:pPr>
          </w:p>
          <w:p w14:paraId="5EE3A9BB" w14:textId="64D0A1A7" w:rsidR="0080607C" w:rsidRPr="00784941" w:rsidRDefault="00784941" w:rsidP="00C37C7A">
            <w:pPr>
              <w:pStyle w:val="NormalWeb"/>
              <w:shd w:val="clear" w:color="auto" w:fill="FFFFFF"/>
              <w:spacing w:before="0" w:beforeAutospacing="0"/>
              <w:rPr>
                <w:rFonts w:ascii="Arial" w:hAnsi="Arial" w:cs="Arial"/>
                <w:sz w:val="18"/>
                <w:szCs w:val="18"/>
              </w:rPr>
            </w:pPr>
            <w:r w:rsidRPr="00784941">
              <w:rPr>
                <w:rFonts w:ascii="Arial" w:hAnsi="Arial" w:cs="Arial"/>
                <w:color w:val="202124"/>
                <w:sz w:val="18"/>
                <w:szCs w:val="18"/>
                <w:shd w:val="clear" w:color="auto" w:fill="FFFFFF"/>
              </w:rPr>
              <w:t xml:space="preserve">Cultural capital is understood to contribute to 'getting on in life' or 'social status', </w:t>
            </w:r>
            <w:proofErr w:type="gramStart"/>
            <w:r w:rsidRPr="00784941">
              <w:rPr>
                <w:rFonts w:ascii="Arial" w:hAnsi="Arial" w:cs="Arial"/>
                <w:color w:val="202124"/>
                <w:sz w:val="18"/>
                <w:szCs w:val="18"/>
                <w:shd w:val="clear" w:color="auto" w:fill="FFFFFF"/>
              </w:rPr>
              <w:t>i.e.</w:t>
            </w:r>
            <w:proofErr w:type="gramEnd"/>
            <w:r w:rsidRPr="00784941">
              <w:rPr>
                <w:rFonts w:ascii="Arial" w:hAnsi="Arial" w:cs="Arial"/>
                <w:color w:val="202124"/>
                <w:sz w:val="18"/>
                <w:szCs w:val="18"/>
                <w:shd w:val="clear" w:color="auto" w:fill="FFFFFF"/>
              </w:rPr>
              <w:t> </w:t>
            </w:r>
            <w:r w:rsidRPr="00784941">
              <w:rPr>
                <w:rFonts w:ascii="Arial" w:hAnsi="Arial" w:cs="Arial"/>
                <w:b/>
                <w:bCs/>
                <w:color w:val="202124"/>
                <w:sz w:val="18"/>
                <w:szCs w:val="18"/>
                <w:shd w:val="clear" w:color="auto" w:fill="FFFFFF"/>
              </w:rPr>
              <w:t>being able to perform well in school</w:t>
            </w:r>
            <w:r w:rsidRPr="00784941">
              <w:rPr>
                <w:rFonts w:ascii="Arial" w:hAnsi="Arial" w:cs="Arial"/>
                <w:color w:val="202124"/>
                <w:sz w:val="18"/>
                <w:szCs w:val="18"/>
                <w:shd w:val="clear" w:color="auto" w:fill="FFFFFF"/>
              </w:rPr>
              <w:t xml:space="preserve">, knowing how to talk in different social groups or societies, accessing </w:t>
            </w:r>
            <w:r w:rsidRPr="00784941">
              <w:rPr>
                <w:rFonts w:ascii="Arial" w:hAnsi="Arial" w:cs="Arial"/>
                <w:color w:val="202124"/>
                <w:sz w:val="18"/>
                <w:szCs w:val="18"/>
                <w:shd w:val="clear" w:color="auto" w:fill="FFFFFF"/>
              </w:rPr>
              <w:lastRenderedPageBreak/>
              <w:t>higher </w:t>
            </w:r>
            <w:r w:rsidRPr="00784941">
              <w:rPr>
                <w:rStyle w:val="jpfdse"/>
                <w:rFonts w:ascii="Arial" w:hAnsi="Arial" w:cs="Arial"/>
                <w:color w:val="202124"/>
                <w:sz w:val="18"/>
                <w:szCs w:val="18"/>
                <w:shd w:val="clear" w:color="auto" w:fill="FFFFFF"/>
              </w:rPr>
              <w:t>education</w:t>
            </w:r>
            <w:r w:rsidRPr="00784941">
              <w:rPr>
                <w:rFonts w:ascii="Arial" w:hAnsi="Arial" w:cs="Arial"/>
                <w:color w:val="202124"/>
                <w:sz w:val="18"/>
                <w:szCs w:val="18"/>
                <w:shd w:val="clear" w:color="auto" w:fill="FFFFFF"/>
              </w:rPr>
              <w:t> and being successful in work or a career.</w:t>
            </w:r>
          </w:p>
          <w:p w14:paraId="3437E555" w14:textId="7C68D695" w:rsidR="00784941" w:rsidRPr="004C6B7C" w:rsidRDefault="00335B91" w:rsidP="00C37C7A">
            <w:pPr>
              <w:pStyle w:val="NormalWeb"/>
              <w:shd w:val="clear" w:color="auto" w:fill="FFFFFF"/>
              <w:spacing w:before="0" w:beforeAutospacing="0"/>
              <w:rPr>
                <w:rFonts w:ascii="Arial" w:hAnsi="Arial" w:cs="Arial"/>
                <w:sz w:val="18"/>
                <w:szCs w:val="18"/>
              </w:rPr>
            </w:pPr>
            <w:hyperlink r:id="rId8" w:anchor=":~:text=Cultural%20capital%20is%20understood%20to,in%20work%20or%20a%20career" w:history="1">
              <w:r w:rsidR="004C6B7C" w:rsidRPr="004C6B7C">
                <w:rPr>
                  <w:rStyle w:val="Hyperlink"/>
                  <w:rFonts w:cs="Arial"/>
                  <w:sz w:val="18"/>
                  <w:szCs w:val="18"/>
                </w:rPr>
                <w:t>https://early-education.org.uk/cultural-capital/#:~:text=Cultural%20capital%20is%20understood%20to,in%20work%20or%20a%20career</w:t>
              </w:r>
            </w:hyperlink>
            <w:r w:rsidR="004C6B7C" w:rsidRPr="004C6B7C">
              <w:rPr>
                <w:rFonts w:ascii="Arial" w:hAnsi="Arial" w:cs="Arial"/>
                <w:sz w:val="18"/>
                <w:szCs w:val="18"/>
              </w:rPr>
              <w:t xml:space="preserve">. </w:t>
            </w:r>
          </w:p>
          <w:p w14:paraId="6E271FB3" w14:textId="77777777" w:rsidR="0080607C" w:rsidRDefault="0080607C" w:rsidP="00C37C7A">
            <w:pPr>
              <w:pStyle w:val="NormalWeb"/>
              <w:shd w:val="clear" w:color="auto" w:fill="FFFFFF"/>
              <w:spacing w:before="0" w:beforeAutospacing="0"/>
              <w:rPr>
                <w:rFonts w:ascii="Arial" w:hAnsi="Arial" w:cs="Arial"/>
                <w:sz w:val="22"/>
              </w:rPr>
            </w:pPr>
          </w:p>
          <w:p w14:paraId="73E04EE7" w14:textId="77777777" w:rsidR="0080607C" w:rsidRDefault="0080607C" w:rsidP="00C37C7A">
            <w:pPr>
              <w:pStyle w:val="NormalWeb"/>
              <w:shd w:val="clear" w:color="auto" w:fill="FFFFFF"/>
              <w:spacing w:before="0" w:beforeAutospacing="0"/>
              <w:rPr>
                <w:rFonts w:ascii="Arial" w:hAnsi="Arial" w:cs="Arial"/>
                <w:sz w:val="22"/>
              </w:rPr>
            </w:pPr>
          </w:p>
          <w:p w14:paraId="0524EC82" w14:textId="77777777" w:rsidR="0080607C" w:rsidRDefault="0080607C" w:rsidP="00C37C7A">
            <w:pPr>
              <w:pStyle w:val="NormalWeb"/>
              <w:shd w:val="clear" w:color="auto" w:fill="FFFFFF"/>
              <w:spacing w:before="0" w:beforeAutospacing="0"/>
              <w:rPr>
                <w:rFonts w:ascii="Arial" w:hAnsi="Arial" w:cs="Arial"/>
                <w:sz w:val="22"/>
              </w:rPr>
            </w:pPr>
          </w:p>
          <w:p w14:paraId="1D409CA2" w14:textId="77777777" w:rsidR="0080607C" w:rsidRDefault="0080607C" w:rsidP="00C37C7A">
            <w:pPr>
              <w:pStyle w:val="NormalWeb"/>
              <w:shd w:val="clear" w:color="auto" w:fill="FFFFFF"/>
              <w:spacing w:before="0" w:beforeAutospacing="0"/>
              <w:rPr>
                <w:rFonts w:ascii="Arial" w:hAnsi="Arial" w:cs="Arial"/>
                <w:sz w:val="22"/>
              </w:rPr>
            </w:pPr>
          </w:p>
          <w:p w14:paraId="550C9350" w14:textId="77777777" w:rsidR="0080607C" w:rsidRDefault="0080607C" w:rsidP="00C37C7A">
            <w:pPr>
              <w:pStyle w:val="NormalWeb"/>
              <w:shd w:val="clear" w:color="auto" w:fill="FFFFFF"/>
              <w:spacing w:before="0" w:beforeAutospacing="0"/>
              <w:rPr>
                <w:rFonts w:ascii="Arial" w:hAnsi="Arial" w:cs="Arial"/>
                <w:sz w:val="22"/>
              </w:rPr>
            </w:pPr>
          </w:p>
          <w:p w14:paraId="2A7D5539" w14:textId="2D3FF3B9" w:rsidR="00E66558" w:rsidRPr="0020299F" w:rsidRDefault="00E66558" w:rsidP="00C37C7A">
            <w:pPr>
              <w:pStyle w:val="NormalWeb"/>
              <w:shd w:val="clear" w:color="auto" w:fill="FFFFFF"/>
              <w:spacing w:before="0" w:beforeAutospacing="0"/>
              <w:rPr>
                <w:rFonts w:ascii="Arial" w:hAnsi="Arial" w:cs="Arial"/>
                <w:sz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A" w14:textId="346CC613" w:rsidR="00E66558" w:rsidRDefault="0020299F">
            <w:pPr>
              <w:pStyle w:val="TableRowCentered"/>
              <w:jc w:val="left"/>
              <w:rPr>
                <w:sz w:val="22"/>
              </w:rPr>
            </w:pPr>
            <w:r>
              <w:rPr>
                <w:sz w:val="22"/>
              </w:rPr>
              <w:lastRenderedPageBreak/>
              <w:t xml:space="preserve">2, </w:t>
            </w:r>
            <w:r w:rsidR="00AD2E44">
              <w:rPr>
                <w:sz w:val="22"/>
              </w:rPr>
              <w:t>4</w:t>
            </w:r>
          </w:p>
        </w:tc>
      </w:tr>
      <w:tr w:rsidR="00E66558" w14:paraId="2A7D553F"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C" w14:textId="6CD39D9F" w:rsidR="00E66558" w:rsidRPr="00D66437" w:rsidRDefault="00D66437">
            <w:pPr>
              <w:pStyle w:val="TableRow"/>
              <w:rPr>
                <w:sz w:val="22"/>
              </w:rPr>
            </w:pPr>
            <w:r>
              <w:rPr>
                <w:sz w:val="22"/>
              </w:rPr>
              <w:t>Robust tracking in place and regular progress and monitoring team meetings.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D" w14:textId="268D5E98" w:rsidR="00E66558" w:rsidRDefault="00D66437">
            <w:pPr>
              <w:pStyle w:val="TableRowCentered"/>
              <w:jc w:val="left"/>
              <w:rPr>
                <w:sz w:val="22"/>
              </w:rPr>
            </w:pPr>
            <w:r>
              <w:rPr>
                <w:sz w:val="22"/>
              </w:rPr>
              <w:t>The EEF’s guide ‘Putting Evidence to Work, a Guide for Implementation’, Sharples, Albers &amp; Fraser (2018) highlights the importance of building teams to improve leadership capacity and deliver school improvement.</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E" w14:textId="3052C65A" w:rsidR="00E66558" w:rsidRDefault="00AD2E44">
            <w:pPr>
              <w:pStyle w:val="TableRowCentered"/>
              <w:jc w:val="left"/>
              <w:rPr>
                <w:sz w:val="22"/>
              </w:rPr>
            </w:pPr>
            <w:r>
              <w:rPr>
                <w:sz w:val="22"/>
              </w:rPr>
              <w:t>2, 4</w:t>
            </w:r>
          </w:p>
        </w:tc>
      </w:tr>
      <w:tr w:rsidR="0099592A" w14:paraId="542341BB"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029567" w14:textId="16FA65DC" w:rsidR="0099592A" w:rsidRDefault="00521847">
            <w:pPr>
              <w:pStyle w:val="TableRow"/>
              <w:rPr>
                <w:sz w:val="22"/>
              </w:rPr>
            </w:pPr>
            <w:r>
              <w:rPr>
                <w:sz w:val="22"/>
              </w:rPr>
              <w:t>Create and i</w:t>
            </w:r>
            <w:r w:rsidR="0099592A">
              <w:rPr>
                <w:sz w:val="22"/>
              </w:rPr>
              <w:t>mplement new behaviour strategies and deliver CPD based on the work of Paul Dix.</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2A76D8" w14:textId="54A2C894" w:rsidR="0099592A" w:rsidRPr="00521847" w:rsidRDefault="00521847">
            <w:pPr>
              <w:pStyle w:val="TableRowCentered"/>
              <w:jc w:val="left"/>
              <w:rPr>
                <w:sz w:val="22"/>
                <w:szCs w:val="22"/>
              </w:rPr>
            </w:pPr>
            <w:r w:rsidRPr="00521847">
              <w:rPr>
                <w:sz w:val="22"/>
                <w:szCs w:val="22"/>
              </w:rPr>
              <w:t xml:space="preserve">“The best institutions have absolute consistency. I don't care whether the system they use is behaviourist or whether the system they use is extremely old-fashioned, the critical difference is that people sign up to it and teachers act with one voice and one message: "This is how we do it here" Paul </w:t>
            </w:r>
            <w:r>
              <w:rPr>
                <w:sz w:val="22"/>
                <w:szCs w:val="22"/>
              </w:rPr>
              <w:t xml:space="preserve">Dix </w:t>
            </w:r>
            <w:r w:rsidRPr="00521847">
              <w:rPr>
                <w:sz w:val="22"/>
                <w:szCs w:val="22"/>
              </w:rPr>
              <w:t>giving evidence to the Education Select Committee Inquiry into Behaviour and Discipline in Schools 2011</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DF3EA" w14:textId="099E3302" w:rsidR="0099592A" w:rsidRDefault="00AD2E44">
            <w:pPr>
              <w:pStyle w:val="TableRowCentered"/>
              <w:jc w:val="left"/>
              <w:rPr>
                <w:sz w:val="22"/>
              </w:rPr>
            </w:pPr>
            <w:r>
              <w:rPr>
                <w:sz w:val="22"/>
              </w:rPr>
              <w:t>1, 2, 3, 4</w:t>
            </w:r>
          </w:p>
        </w:tc>
      </w:tr>
      <w:tr w:rsidR="00521847" w14:paraId="7A6661F2"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F7AD86" w14:textId="47A2D6FC" w:rsidR="00521847" w:rsidRDefault="00521847">
            <w:pPr>
              <w:pStyle w:val="TableRow"/>
              <w:rPr>
                <w:sz w:val="22"/>
              </w:rPr>
            </w:pPr>
            <w:r>
              <w:rPr>
                <w:sz w:val="22"/>
              </w:rPr>
              <w:t>Increase parental engagement – listening to child(ren) read, help with homework.  Ensure meetings and information evenings are attended.</w:t>
            </w:r>
            <w:r w:rsidR="00D34048">
              <w:rPr>
                <w:sz w:val="22"/>
              </w:rPr>
              <w:t xml:space="preserve"> Staff will ‘catch’ parents as and when required to offer reminders of assistance.</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C89C95" w14:textId="12CC0D78" w:rsidR="00521847" w:rsidRPr="00521847" w:rsidRDefault="00521847">
            <w:pPr>
              <w:pStyle w:val="TableRowCentered"/>
              <w:jc w:val="left"/>
              <w:rPr>
                <w:sz w:val="22"/>
                <w:szCs w:val="22"/>
              </w:rPr>
            </w:pPr>
            <w:r>
              <w:rPr>
                <w:sz w:val="22"/>
                <w:szCs w:val="22"/>
              </w:rPr>
              <w:t>EEF Toolkit (2021) reports that effective parental engagement can have +4 months benefit to pupil progress.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2BF517" w14:textId="5FC58CFD" w:rsidR="00521847" w:rsidRDefault="00AD2E44">
            <w:pPr>
              <w:pStyle w:val="TableRowCentered"/>
              <w:jc w:val="left"/>
              <w:rPr>
                <w:sz w:val="22"/>
              </w:rPr>
            </w:pPr>
            <w:r>
              <w:rPr>
                <w:sz w:val="22"/>
              </w:rPr>
              <w:t>1, 2, 4</w:t>
            </w:r>
          </w:p>
        </w:tc>
      </w:tr>
      <w:tr w:rsidR="00521847" w14:paraId="297A7A97"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09B432" w14:textId="35E5379D" w:rsidR="00521847" w:rsidRDefault="00521847">
            <w:pPr>
              <w:pStyle w:val="TableRow"/>
              <w:rPr>
                <w:sz w:val="22"/>
              </w:rPr>
            </w:pPr>
            <w:r>
              <w:rPr>
                <w:sz w:val="22"/>
              </w:rPr>
              <w:t>Ensure that pupils can access full curriculum and extra-curricular activities.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528ED2" w14:textId="5DA65883" w:rsidR="00521847" w:rsidRDefault="00521847">
            <w:pPr>
              <w:pStyle w:val="TableRowCentered"/>
              <w:jc w:val="left"/>
              <w:rPr>
                <w:sz w:val="22"/>
                <w:szCs w:val="22"/>
              </w:rPr>
            </w:pPr>
            <w:r>
              <w:rPr>
                <w:sz w:val="22"/>
                <w:szCs w:val="22"/>
              </w:rPr>
              <w:t>EEF Toolkit (2021) reports +2 months benefit from both art and sports participation.  Research by ‘A New Direction’ shows the importance of cultural and arts opportunities to support wider learning of PP pupils</w:t>
            </w:r>
            <w:r w:rsidR="00D34048">
              <w:rPr>
                <w:sz w:val="22"/>
                <w:szCs w:val="22"/>
              </w:rPr>
              <w:t>.</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3DF204" w14:textId="02A0E48A" w:rsidR="00521847" w:rsidRDefault="00AD2E44">
            <w:pPr>
              <w:pStyle w:val="TableRowCentered"/>
              <w:jc w:val="left"/>
              <w:rPr>
                <w:sz w:val="22"/>
              </w:rPr>
            </w:pPr>
            <w:r>
              <w:rPr>
                <w:sz w:val="22"/>
              </w:rPr>
              <w:t>1, 2, 4</w:t>
            </w:r>
          </w:p>
        </w:tc>
      </w:tr>
      <w:tr w:rsidR="00D34048" w14:paraId="2D197E92"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2F3E6E" w14:textId="461975F9" w:rsidR="00D34048" w:rsidRDefault="00D34048">
            <w:pPr>
              <w:pStyle w:val="TableRow"/>
              <w:rPr>
                <w:sz w:val="22"/>
              </w:rPr>
            </w:pPr>
            <w:r>
              <w:rPr>
                <w:sz w:val="22"/>
              </w:rPr>
              <w:t xml:space="preserve">Attendance will be monitored and staff will </w:t>
            </w:r>
            <w:r>
              <w:rPr>
                <w:sz w:val="22"/>
              </w:rPr>
              <w:lastRenderedPageBreak/>
              <w:t>work closely with families when attendance falls below 96%.</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7AC2A1" w14:textId="59CFB539" w:rsidR="00D34048" w:rsidRDefault="00D34048">
            <w:pPr>
              <w:pStyle w:val="TableRowCentered"/>
              <w:jc w:val="left"/>
              <w:rPr>
                <w:sz w:val="22"/>
                <w:szCs w:val="22"/>
              </w:rPr>
            </w:pPr>
            <w:r>
              <w:rPr>
                <w:sz w:val="22"/>
                <w:szCs w:val="22"/>
              </w:rPr>
              <w:lastRenderedPageBreak/>
              <w:t xml:space="preserve">Dedicated person who has a good relationship with parents is most </w:t>
            </w:r>
            <w:r>
              <w:rPr>
                <w:sz w:val="22"/>
                <w:szCs w:val="22"/>
              </w:rPr>
              <w:lastRenderedPageBreak/>
              <w:t>effective at ensuring good pupil attendance.</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89449A" w14:textId="7019AAA0" w:rsidR="00D34048" w:rsidRDefault="00AD2E44">
            <w:pPr>
              <w:pStyle w:val="TableRowCentered"/>
              <w:jc w:val="left"/>
              <w:rPr>
                <w:sz w:val="22"/>
              </w:rPr>
            </w:pPr>
            <w:r>
              <w:rPr>
                <w:sz w:val="22"/>
              </w:rPr>
              <w:lastRenderedPageBreak/>
              <w:t>1, 2, 3, 4</w:t>
            </w:r>
          </w:p>
        </w:tc>
      </w:tr>
    </w:tbl>
    <w:p w14:paraId="2A7D5541" w14:textId="697A6259" w:rsidR="00E66558" w:rsidRDefault="00E66558" w:rsidP="00120AB1"/>
    <w:p w14:paraId="2A7D5542" w14:textId="77777777" w:rsidR="00E66558" w:rsidRDefault="009D71E8">
      <w:pPr>
        <w:pStyle w:val="Heading1"/>
      </w:pPr>
      <w:r>
        <w:lastRenderedPageBreak/>
        <w:t>Part B: Review of outcomes in the previous academic year</w:t>
      </w:r>
    </w:p>
    <w:p w14:paraId="2A7D5543" w14:textId="77777777" w:rsidR="00E66558" w:rsidRDefault="009D71E8">
      <w:pPr>
        <w:pStyle w:val="Heading2"/>
      </w:pPr>
      <w:r>
        <w:t>Pupil premium strategy outcomes</w:t>
      </w:r>
    </w:p>
    <w:p w14:paraId="2A7D5544" w14:textId="14C78A47" w:rsidR="00E66558" w:rsidRDefault="009D71E8">
      <w:r>
        <w:t>This details the impact that our pupil premium activity h</w:t>
      </w:r>
      <w:r w:rsidR="00AD2E44">
        <w:t xml:space="preserve">ad on pupils in the 2023 to 2024 </w:t>
      </w:r>
      <w:r>
        <w:t xml:space="preserve">academic year. </w:t>
      </w:r>
    </w:p>
    <w:p w14:paraId="2A7D5548" w14:textId="77777777" w:rsidR="00E66558" w:rsidRDefault="009D71E8">
      <w:pPr>
        <w:pStyle w:val="Heading2"/>
        <w:spacing w:before="600"/>
      </w:pPr>
      <w:r>
        <w:t>Externally provided programmes</w:t>
      </w:r>
    </w:p>
    <w:p w14:paraId="2A7D5549" w14:textId="77777777" w:rsidR="00E66558" w:rsidRDefault="009D71E8">
      <w:pPr>
        <w:rPr>
          <w:i/>
          <w:iCs/>
        </w:rPr>
      </w:pPr>
      <w:r>
        <w:rPr>
          <w:i/>
          <w:iCs/>
        </w:rPr>
        <w:t>Please include the names of any non-DfE programmes that you purchased in the previous academic year. This will help the Department for Education identify which ones are popular in England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4C"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A" w14:textId="77777777" w:rsidR="00E66558" w:rsidRDefault="009D71E8">
            <w:pPr>
              <w:pStyle w:val="TableHeader"/>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B" w14:textId="77777777" w:rsidR="00E66558" w:rsidRDefault="009D71E8">
            <w:pPr>
              <w:pStyle w:val="TableHeader"/>
              <w:jc w:val="left"/>
            </w:pPr>
            <w:r>
              <w:t>Provider</w:t>
            </w:r>
          </w:p>
        </w:tc>
      </w:tr>
      <w:tr w:rsidR="00E66558" w14:paraId="2A7D554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D" w14:textId="72687AA6" w:rsidR="00E66558" w:rsidRDefault="004C6B7C">
            <w:pPr>
              <w:pStyle w:val="TableRow"/>
            </w:pPr>
            <w:r>
              <w:t>Spelling Shed</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E" w14:textId="56A8417A" w:rsidR="00E66558" w:rsidRDefault="004C6B7C">
            <w:pPr>
              <w:pStyle w:val="TableRowCentered"/>
              <w:jc w:val="left"/>
            </w:pPr>
            <w:proofErr w:type="spellStart"/>
            <w:r>
              <w:t>EdShed</w:t>
            </w:r>
            <w:proofErr w:type="spellEnd"/>
          </w:p>
        </w:tc>
      </w:tr>
      <w:tr w:rsidR="00E66558" w14:paraId="2A7D5552"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0" w14:textId="663D170F" w:rsidR="00E66558" w:rsidRDefault="004C6B7C">
            <w:pPr>
              <w:pStyle w:val="TableRow"/>
            </w:pPr>
            <w:r>
              <w:t>Maths Shed</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1" w14:textId="390AD524" w:rsidR="00E66558" w:rsidRDefault="004C6B7C">
            <w:pPr>
              <w:pStyle w:val="TableRowCentered"/>
              <w:jc w:val="left"/>
            </w:pPr>
            <w:proofErr w:type="spellStart"/>
            <w:r>
              <w:t>EdShed</w:t>
            </w:r>
            <w:proofErr w:type="spellEnd"/>
          </w:p>
        </w:tc>
      </w:tr>
      <w:tr w:rsidR="00AD2E44" w14:paraId="328769A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6AECA5" w14:textId="1B774F43" w:rsidR="00AD2E44" w:rsidRDefault="00AD2E44">
            <w:pPr>
              <w:pStyle w:val="TableRow"/>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055B2B" w14:textId="46F6E61F" w:rsidR="00AD2E44" w:rsidRDefault="00AD2E44">
            <w:pPr>
              <w:pStyle w:val="TableRowCentered"/>
              <w:jc w:val="left"/>
            </w:pPr>
          </w:p>
        </w:tc>
      </w:tr>
    </w:tbl>
    <w:p w14:paraId="2A7D5553" w14:textId="77777777" w:rsidR="00E66558" w:rsidRDefault="009D71E8">
      <w:pPr>
        <w:pStyle w:val="Heading2"/>
        <w:spacing w:before="600"/>
      </w:pPr>
      <w:r>
        <w:t>Service pupil premium funding (optional)</w:t>
      </w:r>
    </w:p>
    <w:p w14:paraId="2A7D5554" w14:textId="77777777" w:rsidR="00E66558" w:rsidRDefault="009D71E8">
      <w:pPr>
        <w:rPr>
          <w:i/>
          <w:iCs/>
        </w:rPr>
      </w:pPr>
      <w:r>
        <w:rPr>
          <w:i/>
          <w:iCs/>
        </w:rPr>
        <w:t xml:space="preserve">For schools that receive this funding, you may wish to provide the following information: </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57"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55" w14:textId="77777777" w:rsidR="00E66558" w:rsidRDefault="009D71E8">
            <w:pPr>
              <w:pStyle w:val="TableHeader"/>
              <w:jc w:val="left"/>
            </w:pPr>
            <w:bookmarkStart w:id="17" w:name="_Hlk80604898"/>
            <w:r>
              <w:rPr>
                <w:bCs/>
              </w:rPr>
              <w:t>Measure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56" w14:textId="77777777" w:rsidR="00E66558" w:rsidRDefault="009D71E8">
            <w:pPr>
              <w:pStyle w:val="TableHeader"/>
              <w:jc w:val="left"/>
            </w:pPr>
            <w:r>
              <w:rPr>
                <w:bCs/>
              </w:rPr>
              <w:t xml:space="preserve">Details </w:t>
            </w:r>
          </w:p>
        </w:tc>
      </w:tr>
      <w:tr w:rsidR="00E66558" w14:paraId="2A7D555A"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8" w14:textId="77777777" w:rsidR="00E66558" w:rsidRDefault="009D71E8">
            <w:pPr>
              <w:pStyle w:val="TableRow"/>
            </w:pPr>
            <w:r>
              <w:rPr>
                <w:color w:val="000000"/>
                <w:sz w:val="22"/>
              </w:rPr>
              <w:t>How did you spend your service pupil premium allocation last academic year?</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9" w14:textId="77777777" w:rsidR="00E66558" w:rsidRDefault="00E66558">
            <w:pPr>
              <w:pStyle w:val="TableRowCentered"/>
              <w:jc w:val="left"/>
            </w:pPr>
          </w:p>
        </w:tc>
      </w:tr>
      <w:tr w:rsidR="00E66558" w14:paraId="2A7D555D"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B" w14:textId="77777777" w:rsidR="00E66558" w:rsidRDefault="009D71E8">
            <w:pPr>
              <w:pStyle w:val="TableRow"/>
            </w:pPr>
            <w:r>
              <w:rPr>
                <w:color w:val="000000"/>
                <w:sz w:val="22"/>
              </w:rPr>
              <w:t>What was the impact of that spending on service pupil premium eligible pupils?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C" w14:textId="77777777" w:rsidR="00E66558" w:rsidRDefault="00E66558">
            <w:pPr>
              <w:pStyle w:val="TableRowCentered"/>
              <w:jc w:val="left"/>
            </w:pPr>
          </w:p>
        </w:tc>
      </w:tr>
      <w:bookmarkEnd w:id="17"/>
    </w:tbl>
    <w:p w14:paraId="2A7D555E" w14:textId="77777777" w:rsidR="00E66558" w:rsidRDefault="00E66558"/>
    <w:p w14:paraId="2A7D555F" w14:textId="77777777" w:rsidR="00E66558" w:rsidRDefault="00E66558">
      <w:pPr>
        <w:spacing w:after="0" w:line="240" w:lineRule="auto"/>
      </w:pPr>
    </w:p>
    <w:p w14:paraId="2A7D5560" w14:textId="77777777" w:rsidR="00E66558" w:rsidRDefault="009D71E8">
      <w:pPr>
        <w:pStyle w:val="Heading1"/>
      </w:pPr>
      <w:r>
        <w:lastRenderedPageBreak/>
        <w:t>Further information (optional)</w:t>
      </w:r>
    </w:p>
    <w:tbl>
      <w:tblPr>
        <w:tblW w:w="9486" w:type="dxa"/>
        <w:tblCellMar>
          <w:left w:w="10" w:type="dxa"/>
          <w:right w:w="10" w:type="dxa"/>
        </w:tblCellMar>
        <w:tblLook w:val="04A0" w:firstRow="1" w:lastRow="0" w:firstColumn="1" w:lastColumn="0" w:noHBand="0" w:noVBand="1"/>
      </w:tblPr>
      <w:tblGrid>
        <w:gridCol w:w="9486"/>
      </w:tblGrid>
      <w:tr w:rsidR="00E66558" w14:paraId="2A7D5563"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E96720" w14:textId="2A7B0988" w:rsidR="00E66558" w:rsidRDefault="00E66558" w:rsidP="00544354">
            <w:pPr>
              <w:spacing w:before="120" w:after="120"/>
              <w:rPr>
                <w:rFonts w:cs="Arial"/>
                <w:iCs/>
              </w:rPr>
            </w:pPr>
          </w:p>
          <w:p w14:paraId="2A7D5562" w14:textId="77777777" w:rsidR="00544354" w:rsidRPr="00544354" w:rsidRDefault="00544354" w:rsidP="00544354">
            <w:pPr>
              <w:spacing w:before="120" w:after="120"/>
              <w:rPr>
                <w:iCs/>
              </w:rPr>
            </w:pPr>
          </w:p>
        </w:tc>
      </w:tr>
      <w:bookmarkEnd w:id="14"/>
      <w:bookmarkEnd w:id="15"/>
      <w:bookmarkEnd w:id="16"/>
    </w:tbl>
    <w:p w14:paraId="2A7D5564" w14:textId="77777777" w:rsidR="00E66558" w:rsidRDefault="00E66558"/>
    <w:sectPr w:rsidR="00E66558">
      <w:headerReference w:type="default" r:id="rId9"/>
      <w:footerReference w:type="default" r:id="rId10"/>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7873D" w14:textId="77777777" w:rsidR="00BF5FAB" w:rsidRDefault="00BF5FAB">
      <w:pPr>
        <w:spacing w:after="0" w:line="240" w:lineRule="auto"/>
      </w:pPr>
      <w:r>
        <w:separator/>
      </w:r>
    </w:p>
  </w:endnote>
  <w:endnote w:type="continuationSeparator" w:id="0">
    <w:p w14:paraId="5F9C5D14" w14:textId="77777777" w:rsidR="00BF5FAB" w:rsidRDefault="00BF5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D54BE" w14:textId="55DD7E7E" w:rsidR="005E28A4" w:rsidRDefault="009D71E8">
    <w:pPr>
      <w:pStyle w:val="Footer"/>
      <w:ind w:firstLine="4513"/>
    </w:pPr>
    <w:r>
      <w:fldChar w:fldCharType="begin"/>
    </w:r>
    <w:r>
      <w:instrText xml:space="preserve"> PAGE </w:instrText>
    </w:r>
    <w:r>
      <w:fldChar w:fldCharType="separate"/>
    </w:r>
    <w:r w:rsidR="00B805D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9161C" w14:textId="77777777" w:rsidR="00BF5FAB" w:rsidRDefault="00BF5FAB">
      <w:pPr>
        <w:spacing w:after="0" w:line="240" w:lineRule="auto"/>
      </w:pPr>
      <w:r>
        <w:separator/>
      </w:r>
    </w:p>
  </w:footnote>
  <w:footnote w:type="continuationSeparator" w:id="0">
    <w:p w14:paraId="6C95A970" w14:textId="77777777" w:rsidR="00BF5FAB" w:rsidRDefault="00BF5F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D54BC" w14:textId="77777777" w:rsidR="005E28A4" w:rsidRDefault="00335B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3"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5"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38BF427C"/>
    <w:multiLevelType w:val="hybridMultilevel"/>
    <w:tmpl w:val="8954E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1" w15:restartNumberingAfterBreak="0">
    <w:nsid w:val="6DEF2D07"/>
    <w:multiLevelType w:val="hybridMultilevel"/>
    <w:tmpl w:val="4EACA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3"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4"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3"/>
  </w:num>
  <w:num w:numId="2">
    <w:abstractNumId w:val="1"/>
  </w:num>
  <w:num w:numId="3">
    <w:abstractNumId w:val="4"/>
  </w:num>
  <w:num w:numId="4">
    <w:abstractNumId w:val="5"/>
  </w:num>
  <w:num w:numId="5">
    <w:abstractNumId w:val="0"/>
  </w:num>
  <w:num w:numId="6">
    <w:abstractNumId w:val="7"/>
  </w:num>
  <w:num w:numId="7">
    <w:abstractNumId w:val="9"/>
  </w:num>
  <w:num w:numId="8">
    <w:abstractNumId w:val="14"/>
  </w:num>
  <w:num w:numId="9">
    <w:abstractNumId w:val="12"/>
  </w:num>
  <w:num w:numId="10">
    <w:abstractNumId w:val="10"/>
  </w:num>
  <w:num w:numId="11">
    <w:abstractNumId w:val="2"/>
  </w:num>
  <w:num w:numId="12">
    <w:abstractNumId w:val="13"/>
  </w:num>
  <w:num w:numId="13">
    <w:abstractNumId w:val="8"/>
  </w:num>
  <w:num w:numId="14">
    <w:abstractNumId w:val="6"/>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52C1D"/>
    <w:rsid w:val="00066B73"/>
    <w:rsid w:val="000C68DB"/>
    <w:rsid w:val="00120AB1"/>
    <w:rsid w:val="00133A9D"/>
    <w:rsid w:val="00164B32"/>
    <w:rsid w:val="0020299F"/>
    <w:rsid w:val="002C3F25"/>
    <w:rsid w:val="002F33BE"/>
    <w:rsid w:val="00335B91"/>
    <w:rsid w:val="00382EF8"/>
    <w:rsid w:val="004044AA"/>
    <w:rsid w:val="004160C9"/>
    <w:rsid w:val="00495847"/>
    <w:rsid w:val="004A1180"/>
    <w:rsid w:val="004B459D"/>
    <w:rsid w:val="004C6B7C"/>
    <w:rsid w:val="004F6CC5"/>
    <w:rsid w:val="00521847"/>
    <w:rsid w:val="00544354"/>
    <w:rsid w:val="00595109"/>
    <w:rsid w:val="005A0D9E"/>
    <w:rsid w:val="005A3273"/>
    <w:rsid w:val="006272B5"/>
    <w:rsid w:val="00645B0C"/>
    <w:rsid w:val="006E7FB1"/>
    <w:rsid w:val="006F5A84"/>
    <w:rsid w:val="00741B9E"/>
    <w:rsid w:val="007774DB"/>
    <w:rsid w:val="00784941"/>
    <w:rsid w:val="00796CC5"/>
    <w:rsid w:val="007C2F04"/>
    <w:rsid w:val="0080607C"/>
    <w:rsid w:val="00842C77"/>
    <w:rsid w:val="00877F12"/>
    <w:rsid w:val="008D2368"/>
    <w:rsid w:val="00902231"/>
    <w:rsid w:val="00902442"/>
    <w:rsid w:val="00942F13"/>
    <w:rsid w:val="009642C1"/>
    <w:rsid w:val="0099592A"/>
    <w:rsid w:val="009D71E8"/>
    <w:rsid w:val="00A06FF5"/>
    <w:rsid w:val="00A20943"/>
    <w:rsid w:val="00AC1625"/>
    <w:rsid w:val="00AD2E44"/>
    <w:rsid w:val="00AE1FC5"/>
    <w:rsid w:val="00B00255"/>
    <w:rsid w:val="00B6449E"/>
    <w:rsid w:val="00B805DF"/>
    <w:rsid w:val="00BD516C"/>
    <w:rsid w:val="00BD7856"/>
    <w:rsid w:val="00BF5FAB"/>
    <w:rsid w:val="00BF6CD0"/>
    <w:rsid w:val="00C1282D"/>
    <w:rsid w:val="00C37C7A"/>
    <w:rsid w:val="00CB4301"/>
    <w:rsid w:val="00D05899"/>
    <w:rsid w:val="00D33FE5"/>
    <w:rsid w:val="00D34048"/>
    <w:rsid w:val="00D66437"/>
    <w:rsid w:val="00D74524"/>
    <w:rsid w:val="00E15C86"/>
    <w:rsid w:val="00E66558"/>
    <w:rsid w:val="00FE02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1">
    <w:name w:val="Unresolved Mention1"/>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styleId="NormalWeb">
    <w:name w:val="Normal (Web)"/>
    <w:basedOn w:val="Normal"/>
    <w:uiPriority w:val="99"/>
    <w:semiHidden/>
    <w:unhideWhenUsed/>
    <w:rsid w:val="00C37C7A"/>
    <w:pPr>
      <w:suppressAutoHyphens w:val="0"/>
      <w:autoSpaceDN/>
      <w:spacing w:before="100" w:beforeAutospacing="1" w:after="100" w:afterAutospacing="1" w:line="240" w:lineRule="auto"/>
    </w:pPr>
    <w:rPr>
      <w:rFonts w:ascii="Times New Roman" w:hAnsi="Times New Roman"/>
      <w:color w:val="auto"/>
    </w:rPr>
  </w:style>
  <w:style w:type="paragraph" w:styleId="NoSpacing">
    <w:name w:val="No Spacing"/>
    <w:uiPriority w:val="1"/>
    <w:qFormat/>
    <w:rsid w:val="005A3273"/>
    <w:pPr>
      <w:suppressAutoHyphens/>
    </w:pPr>
    <w:rPr>
      <w:color w:val="0D0D0D"/>
      <w:sz w:val="24"/>
      <w:szCs w:val="24"/>
    </w:rPr>
  </w:style>
  <w:style w:type="character" w:customStyle="1" w:styleId="jpfdse">
    <w:name w:val="jpfdse"/>
    <w:basedOn w:val="DefaultParagraphFont"/>
    <w:rsid w:val="007849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1487">
      <w:bodyDiv w:val="1"/>
      <w:marLeft w:val="0"/>
      <w:marRight w:val="0"/>
      <w:marTop w:val="0"/>
      <w:marBottom w:val="0"/>
      <w:divBdr>
        <w:top w:val="none" w:sz="0" w:space="0" w:color="auto"/>
        <w:left w:val="none" w:sz="0" w:space="0" w:color="auto"/>
        <w:bottom w:val="none" w:sz="0" w:space="0" w:color="auto"/>
        <w:right w:val="none" w:sz="0" w:space="0" w:color="auto"/>
      </w:divBdr>
      <w:divsChild>
        <w:div w:id="52244066">
          <w:marLeft w:val="0"/>
          <w:marRight w:val="0"/>
          <w:marTop w:val="0"/>
          <w:marBottom w:val="0"/>
          <w:divBdr>
            <w:top w:val="none" w:sz="0" w:space="0" w:color="auto"/>
            <w:left w:val="none" w:sz="0" w:space="0" w:color="auto"/>
            <w:bottom w:val="none" w:sz="0" w:space="0" w:color="auto"/>
            <w:right w:val="none" w:sz="0" w:space="0" w:color="auto"/>
          </w:divBdr>
          <w:divsChild>
            <w:div w:id="135609872">
              <w:marLeft w:val="0"/>
              <w:marRight w:val="0"/>
              <w:marTop w:val="180"/>
              <w:marBottom w:val="180"/>
              <w:divBdr>
                <w:top w:val="none" w:sz="0" w:space="0" w:color="auto"/>
                <w:left w:val="none" w:sz="0" w:space="0" w:color="auto"/>
                <w:bottom w:val="none" w:sz="0" w:space="0" w:color="auto"/>
                <w:right w:val="none" w:sz="0" w:space="0" w:color="auto"/>
              </w:divBdr>
            </w:div>
          </w:divsChild>
        </w:div>
        <w:div w:id="423839018">
          <w:marLeft w:val="0"/>
          <w:marRight w:val="0"/>
          <w:marTop w:val="0"/>
          <w:marBottom w:val="0"/>
          <w:divBdr>
            <w:top w:val="none" w:sz="0" w:space="0" w:color="auto"/>
            <w:left w:val="none" w:sz="0" w:space="0" w:color="auto"/>
            <w:bottom w:val="none" w:sz="0" w:space="0" w:color="auto"/>
            <w:right w:val="none" w:sz="0" w:space="0" w:color="auto"/>
          </w:divBdr>
          <w:divsChild>
            <w:div w:id="960303823">
              <w:marLeft w:val="0"/>
              <w:marRight w:val="0"/>
              <w:marTop w:val="0"/>
              <w:marBottom w:val="0"/>
              <w:divBdr>
                <w:top w:val="none" w:sz="0" w:space="0" w:color="auto"/>
                <w:left w:val="none" w:sz="0" w:space="0" w:color="auto"/>
                <w:bottom w:val="none" w:sz="0" w:space="0" w:color="auto"/>
                <w:right w:val="none" w:sz="0" w:space="0" w:color="auto"/>
              </w:divBdr>
              <w:divsChild>
                <w:div w:id="1432235369">
                  <w:marLeft w:val="0"/>
                  <w:marRight w:val="0"/>
                  <w:marTop w:val="0"/>
                  <w:marBottom w:val="0"/>
                  <w:divBdr>
                    <w:top w:val="none" w:sz="0" w:space="0" w:color="auto"/>
                    <w:left w:val="none" w:sz="0" w:space="0" w:color="auto"/>
                    <w:bottom w:val="none" w:sz="0" w:space="0" w:color="auto"/>
                    <w:right w:val="none" w:sz="0" w:space="0" w:color="auto"/>
                  </w:divBdr>
                  <w:divsChild>
                    <w:div w:id="1851332060">
                      <w:marLeft w:val="0"/>
                      <w:marRight w:val="0"/>
                      <w:marTop w:val="0"/>
                      <w:marBottom w:val="0"/>
                      <w:divBdr>
                        <w:top w:val="none" w:sz="0" w:space="0" w:color="auto"/>
                        <w:left w:val="none" w:sz="0" w:space="0" w:color="auto"/>
                        <w:bottom w:val="none" w:sz="0" w:space="0" w:color="auto"/>
                        <w:right w:val="none" w:sz="0" w:space="0" w:color="auto"/>
                      </w:divBdr>
                      <w:divsChild>
                        <w:div w:id="1579050020">
                          <w:marLeft w:val="0"/>
                          <w:marRight w:val="0"/>
                          <w:marTop w:val="0"/>
                          <w:marBottom w:val="0"/>
                          <w:divBdr>
                            <w:top w:val="none" w:sz="0" w:space="0" w:color="auto"/>
                            <w:left w:val="none" w:sz="0" w:space="0" w:color="auto"/>
                            <w:bottom w:val="none" w:sz="0" w:space="0" w:color="auto"/>
                            <w:right w:val="none" w:sz="0" w:space="0" w:color="auto"/>
                          </w:divBdr>
                          <w:divsChild>
                            <w:div w:id="205076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147809">
                      <w:marLeft w:val="0"/>
                      <w:marRight w:val="0"/>
                      <w:marTop w:val="0"/>
                      <w:marBottom w:val="0"/>
                      <w:divBdr>
                        <w:top w:val="none" w:sz="0" w:space="0" w:color="auto"/>
                        <w:left w:val="none" w:sz="0" w:space="0" w:color="auto"/>
                        <w:bottom w:val="none" w:sz="0" w:space="0" w:color="auto"/>
                        <w:right w:val="none" w:sz="0" w:space="0" w:color="auto"/>
                      </w:divBdr>
                      <w:divsChild>
                        <w:div w:id="2101676417">
                          <w:marLeft w:val="0"/>
                          <w:marRight w:val="0"/>
                          <w:marTop w:val="0"/>
                          <w:marBottom w:val="60"/>
                          <w:divBdr>
                            <w:top w:val="none" w:sz="0" w:space="0" w:color="auto"/>
                            <w:left w:val="none" w:sz="0" w:space="0" w:color="auto"/>
                            <w:bottom w:val="none" w:sz="0" w:space="0" w:color="auto"/>
                            <w:right w:val="none" w:sz="0" w:space="0" w:color="auto"/>
                          </w:divBdr>
                          <w:divsChild>
                            <w:div w:id="127282589">
                              <w:marLeft w:val="0"/>
                              <w:marRight w:val="0"/>
                              <w:marTop w:val="0"/>
                              <w:marBottom w:val="0"/>
                              <w:divBdr>
                                <w:top w:val="none" w:sz="0" w:space="0" w:color="auto"/>
                                <w:left w:val="none" w:sz="0" w:space="0" w:color="auto"/>
                                <w:bottom w:val="none" w:sz="0" w:space="0" w:color="auto"/>
                                <w:right w:val="none" w:sz="0" w:space="0" w:color="auto"/>
                              </w:divBdr>
                              <w:divsChild>
                                <w:div w:id="1369185983">
                                  <w:marLeft w:val="0"/>
                                  <w:marRight w:val="0"/>
                                  <w:marTop w:val="0"/>
                                  <w:marBottom w:val="0"/>
                                  <w:divBdr>
                                    <w:top w:val="none" w:sz="0" w:space="0" w:color="auto"/>
                                    <w:left w:val="none" w:sz="0" w:space="0" w:color="auto"/>
                                    <w:bottom w:val="none" w:sz="0" w:space="0" w:color="auto"/>
                                    <w:right w:val="none" w:sz="0" w:space="0" w:color="auto"/>
                                  </w:divBdr>
                                  <w:divsChild>
                                    <w:div w:id="163853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21577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arly-education.org.uk/cultural-capital/" TargetMode="External"/><Relationship Id="rId3" Type="http://schemas.openxmlformats.org/officeDocument/2006/relationships/settings" Target="settings.xml"/><Relationship Id="rId7" Type="http://schemas.openxmlformats.org/officeDocument/2006/relationships/hyperlink" Target="https://educationendowmentfoundation.org.uk/projects-and-evaluation/projects/read-write-inc-and-fresh-star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1829</Words>
  <Characters>10427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
  <LinksUpToDate>false</LinksUpToDate>
  <CharactersWithSpaces>12232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subject/>
  <dc:creator>Publishing.TEAM@education.gsi.gov.uk</dc:creator>
  <dc:description>Master-ET-v3.8</dc:description>
  <cp:lastModifiedBy>Claire Hitchen</cp:lastModifiedBy>
  <cp:revision>2</cp:revision>
  <cp:lastPrinted>2014-09-17T13:26:00Z</cp:lastPrinted>
  <dcterms:created xsi:type="dcterms:W3CDTF">2026-01-20T15:06:00Z</dcterms:created>
  <dcterms:modified xsi:type="dcterms:W3CDTF">2026-01-20T15:06:00Z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SIP_Label_2a4828c0-bf9e-487a-a999-4cc0afddd2a0_Enabled">
    <vt:lpwstr>true</vt:lpwstr>
  </property>
  <property fmtid="{D5CDD505-2E9C-101B-9397-08002B2CF9AE}" pid="14" name="MSIP_Label_2a4828c0-bf9e-487a-a999-4cc0afddd2a0_SetDate">
    <vt:lpwstr>2022-01-04T12:36:17Z</vt:lpwstr>
  </property>
  <property fmtid="{D5CDD505-2E9C-101B-9397-08002B2CF9AE}" pid="15" name="MSIP_Label_2a4828c0-bf9e-487a-a999-4cc0afddd2a0_Method">
    <vt:lpwstr>Standard</vt:lpwstr>
  </property>
  <property fmtid="{D5CDD505-2E9C-101B-9397-08002B2CF9AE}" pid="16" name="MSIP_Label_2a4828c0-bf9e-487a-a999-4cc0afddd2a0_Name">
    <vt:lpwstr>Not Sensitive</vt:lpwstr>
  </property>
  <property fmtid="{D5CDD505-2E9C-101B-9397-08002B2CF9AE}" pid="17" name="MSIP_Label_2a4828c0-bf9e-487a-a999-4cc0afddd2a0_SiteId">
    <vt:lpwstr>351368d1-9b5a-4c8b-ac76-f39b4c7dd76c</vt:lpwstr>
  </property>
  <property fmtid="{D5CDD505-2E9C-101B-9397-08002B2CF9AE}" pid="18" name="MSIP_Label_2a4828c0-bf9e-487a-a999-4cc0afddd2a0_ActionId">
    <vt:lpwstr>d2fc3904-ee5d-435a-8863-162c2dc05d5e</vt:lpwstr>
  </property>
  <property fmtid="{D5CDD505-2E9C-101B-9397-08002B2CF9AE}" pid="19" name="MSIP_Label_2a4828c0-bf9e-487a-a999-4cc0afddd2a0_ContentBits">
    <vt:lpwstr>0</vt:lpwstr>
  </property>
</Properties>
</file>